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BD187B" w:rsidRPr="00BD187B" w:rsidRDefault="00D61052" w:rsidP="00D61052">
      <w:pPr>
        <w:pStyle w:val="Heading2"/>
        <w:spacing w:before="0" w:after="0" w:line="240" w:lineRule="auto"/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-32918</wp:posOffset>
                </wp:positionH>
                <wp:positionV relativeFrom="paragraph">
                  <wp:posOffset>4194581</wp:posOffset>
                </wp:positionV>
                <wp:extent cx="9948672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C531E1" w:rsidP="006A45E5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fldChar w:fldCharType="separate"/>
                            </w:r>
                            <w:r w:rsidR="00D61052"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 w:rsid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="00D61052"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C69EC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practices and operating procedures</w:t>
                            </w:r>
                          </w:p>
                          <w:p w:rsidR="00D61052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30.3pt;width:783.35pt;height:6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" fillcolor="white [3201]" stroked="f" strokeweight=".5pt">
                <v:textbox>
                  <w:txbxContent>
                    <w:p w:rsidR="00D61052" w:rsidRPr="00D61052" w:rsidRDefault="00C531E1" w:rsidP="006A45E5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</w:instrText>
                      </w:r>
                      <w:r>
                        <w:instrText xml:space="preserve">%2F__data%2Fassets%2Fpdf_file%2F0006%2F58173%2FManaging-risks-of-plant-COP-2013.pdf&amp;auth=d09ATl1af7jCOXCCQvM0dw&amp;profile=_default&amp;rank=1&amp;query=plant+code+of+practic" </w:instrText>
                      </w:r>
                      <w:r>
                        <w:fldChar w:fldCharType="separate"/>
                      </w:r>
                      <w:r w:rsidR="00D61052" w:rsidRPr="00D61052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WHS legislation – Plant Code of Practice 2013</w:t>
                      </w:r>
                      <w:r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="00D61052"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="00D61052"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 w:rsid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="00D61052"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C69EC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practices and operating procedures</w:t>
                      </w:r>
                    </w:p>
                    <w:p w:rsidR="00D61052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</w:t>
                      </w:r>
                      <w:proofErr w:type="gramEnd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procedures.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DF2" w:rsidRPr="000F6C35">
        <w:rPr>
          <w:b/>
        </w:rPr>
        <w:t>Maintenance record – equipment/machinery</w:t>
      </w:r>
      <w:r w:rsidR="00520E72"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D91D37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D91D37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D91D37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D91D37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D91D37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D91D37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D74C99" w:rsidTr="006A45E5">
        <w:trPr>
          <w:cantSplit/>
          <w:trHeight w:hRule="exact" w:val="595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Visual inspection</w:t>
            </w:r>
            <w:r>
              <w:rPr>
                <w:sz w:val="16"/>
              </w:rPr>
              <w:t xml:space="preserve"> switches</w:t>
            </w:r>
            <w:r>
              <w:rPr>
                <w:b/>
                <w:sz w:val="16"/>
              </w:rPr>
              <w:t xml:space="preserve">, </w:t>
            </w:r>
            <w:r>
              <w:rPr>
                <w:sz w:val="16"/>
              </w:rPr>
              <w:t>throttle control, zip starter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etc. to ensure these are in sound condition and </w:t>
            </w:r>
            <w:r w:rsidR="006A45E5">
              <w:rPr>
                <w:sz w:val="16"/>
              </w:rPr>
              <w:t xml:space="preserve">there are </w:t>
            </w:r>
            <w:r>
              <w:rPr>
                <w:sz w:val="16"/>
              </w:rPr>
              <w:t>no leaks present. Arrange for immediate repair of any faults.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D74C99" w:rsidTr="006A45E5">
        <w:trPr>
          <w:cantSplit/>
          <w:trHeight w:hRule="exact" w:val="278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Verify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function correctly 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74C99" w:rsidTr="00EC69EC">
        <w:trPr>
          <w:cantSplit/>
          <w:trHeight w:hRule="exact" w:val="40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Verify the </w:t>
            </w:r>
            <w:r>
              <w:rPr>
                <w:b/>
                <w:sz w:val="16"/>
              </w:rPr>
              <w:t>chain-brake</w:t>
            </w:r>
            <w:r>
              <w:rPr>
                <w:sz w:val="16"/>
              </w:rPr>
              <w:t>, chain-catcher function before commencing work.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74C99" w:rsidTr="006A45E5">
        <w:trPr>
          <w:cantSplit/>
          <w:trHeight w:hRule="exact" w:val="3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b/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</w:t>
            </w:r>
          </w:p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74C99" w:rsidTr="006A45E5">
        <w:trPr>
          <w:cantSplit/>
          <w:trHeight w:hRule="exact" w:val="42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>Ensure that no person or animal can be endangered before operating.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74C99" w:rsidRPr="00D61052" w:rsidTr="00D74C99">
        <w:trPr>
          <w:cantSplit/>
          <w:trHeight w:hRule="exact" w:val="545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sz w:val="16"/>
              </w:rPr>
              <w:t>work spaces</w:t>
            </w:r>
            <w:r>
              <w:rPr>
                <w:sz w:val="16"/>
              </w:rPr>
              <w:t xml:space="preserve"> are </w:t>
            </w:r>
            <w:r>
              <w:rPr>
                <w:b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sz w:val="16"/>
              </w:rPr>
              <w:t>slip/trip-hazards</w:t>
            </w:r>
            <w:r>
              <w:rPr>
                <w:sz w:val="16"/>
              </w:rPr>
              <w:t xml:space="preserve"> are present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74C99" w:rsidRPr="00D61052" w:rsidTr="00D61052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sz w:val="16"/>
              </w:rPr>
              <w:t>saw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chain</w:t>
            </w:r>
            <w:r>
              <w:rPr>
                <w:sz w:val="16"/>
              </w:rPr>
              <w:t xml:space="preserve">, and </w:t>
            </w:r>
            <w:r>
              <w:rPr>
                <w:b/>
                <w:sz w:val="16"/>
              </w:rPr>
              <w:t>guide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bar</w:t>
            </w:r>
            <w:r>
              <w:rPr>
                <w:sz w:val="16"/>
              </w:rPr>
              <w:t xml:space="preserve"> are in good condition before use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74C99" w:rsidTr="00EC69EC">
        <w:trPr>
          <w:cantSplit/>
          <w:trHeight w:hRule="exact" w:val="56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gear.</w:t>
            </w:r>
            <w:r>
              <w:rPr>
                <w:sz w:val="16"/>
                <w:lang w:val="en-US"/>
              </w:rPr>
              <w:t xml:space="preserve"> 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 xml:space="preserve">switch gear </w:t>
            </w:r>
            <w:r>
              <w:rPr>
                <w:sz w:val="16"/>
                <w:lang w:val="en-US"/>
              </w:rPr>
              <w:t>(proper function of switch controls)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74C99" w:rsidTr="006A45E5">
        <w:trPr>
          <w:cantSplit/>
          <w:trHeight w:hRule="exact" w:val="46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and examine condition of chain </w:t>
            </w:r>
            <w:r>
              <w:rPr>
                <w:b/>
                <w:sz w:val="16"/>
                <w:lang w:val="en-US"/>
              </w:rPr>
              <w:t xml:space="preserve">saw </w:t>
            </w:r>
            <w:r>
              <w:rPr>
                <w:sz w:val="16"/>
                <w:lang w:val="en-US"/>
              </w:rPr>
              <w:t xml:space="preserve">and chain </w:t>
            </w:r>
            <w:r>
              <w:rPr>
                <w:b/>
                <w:sz w:val="16"/>
                <w:lang w:val="en-US"/>
              </w:rPr>
              <w:t>sprocket.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D74C9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</w:t>
            </w:r>
            <w:r>
              <w:rPr>
                <w:b/>
                <w:sz w:val="16"/>
                <w:lang w:val="en-US"/>
              </w:rPr>
              <w:t>chain</w:t>
            </w:r>
            <w:r>
              <w:rPr>
                <w:sz w:val="16"/>
                <w:lang w:val="en-US"/>
              </w:rPr>
              <w:t>/</w:t>
            </w:r>
            <w:r>
              <w:rPr>
                <w:b/>
                <w:sz w:val="16"/>
                <w:lang w:val="en-US"/>
              </w:rPr>
              <w:t>bar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lubricant</w:t>
            </w:r>
            <w:r>
              <w:rPr>
                <w:sz w:val="16"/>
                <w:lang w:val="en-US"/>
              </w:rPr>
              <w:t>. Top up as necessary.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D74C99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Clean </w:t>
            </w:r>
            <w:r>
              <w:rPr>
                <w:b/>
                <w:sz w:val="16"/>
                <w:lang w:val="en-US"/>
              </w:rPr>
              <w:t>air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filter</w:t>
            </w:r>
            <w:r>
              <w:rPr>
                <w:sz w:val="16"/>
                <w:lang w:val="en-US"/>
              </w:rPr>
              <w:t>. Replace if damaged.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74C99" w:rsidTr="00D61052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74C9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74C99" w:rsidRDefault="00D74C99" w:rsidP="00D91D3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74C99" w:rsidRPr="003768BB" w:rsidRDefault="00D74C99" w:rsidP="00D74C9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D74C99" w:rsidRPr="00751731" w:rsidTr="006421ED">
        <w:trPr>
          <w:cantSplit/>
          <w:trHeight w:hRule="exact" w:val="518"/>
        </w:trPr>
        <w:tc>
          <w:tcPr>
            <w:tcW w:w="4608" w:type="dxa"/>
            <w:gridSpan w:val="2"/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chains, sprockets etc.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D74C99" w:rsidRPr="00751731" w:rsidTr="00435531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435531">
        <w:trPr>
          <w:cantSplit/>
          <w:trHeight w:hRule="exact" w:val="477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rubber </w:t>
            </w:r>
            <w:r>
              <w:rPr>
                <w:b/>
                <w:sz w:val="16"/>
              </w:rPr>
              <w:t>vibration buffers</w:t>
            </w:r>
            <w:r>
              <w:rPr>
                <w:sz w:val="16"/>
              </w:rPr>
              <w:t xml:space="preserve"> are in good condition (if fitted).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EE4C0C">
        <w:trPr>
          <w:cantSplit/>
          <w:trHeight w:hRule="exact" w:val="44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carburettor </w:t>
            </w:r>
            <w:r>
              <w:rPr>
                <w:b/>
                <w:sz w:val="16"/>
              </w:rPr>
              <w:t>idle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adjustment</w:t>
            </w:r>
            <w:r>
              <w:rPr>
                <w:sz w:val="16"/>
              </w:rPr>
              <w:t>. Adjust to manufacturer’s recommendation.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EE4C0C">
        <w:trPr>
          <w:cantSplit/>
          <w:trHeight w:hRule="exact" w:val="44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spark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arrester</w:t>
            </w:r>
            <w:r>
              <w:rPr>
                <w:sz w:val="16"/>
              </w:rPr>
              <w:t xml:space="preserve"> screen. Clean or replace as required.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</w:t>
            </w:r>
            <w:r>
              <w:rPr>
                <w:sz w:val="16"/>
              </w:rPr>
              <w:t>-</w:t>
            </w:r>
            <w:r>
              <w:rPr>
                <w:b/>
                <w:sz w:val="16"/>
              </w:rPr>
              <w:t>tighten</w:t>
            </w:r>
            <w:r>
              <w:rPr>
                <w:sz w:val="16"/>
              </w:rPr>
              <w:t xml:space="preserve"> all accessible screws and nuts (except for adjusting screws).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D61052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waste from inside and around motor housings, etc.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D61052">
        <w:trPr>
          <w:cantSplit/>
          <w:trHeight w:hRule="exact" w:val="422"/>
        </w:trPr>
        <w:tc>
          <w:tcPr>
            <w:tcW w:w="4608" w:type="dxa"/>
            <w:gridSpan w:val="2"/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Clean </w:t>
            </w:r>
            <w:r>
              <w:rPr>
                <w:b/>
                <w:sz w:val="16"/>
              </w:rPr>
              <w:t>cylinder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fins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cooling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inlets.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435531">
        <w:trPr>
          <w:cantSplit/>
          <w:trHeight w:hRule="exact" w:val="458"/>
        </w:trPr>
        <w:tc>
          <w:tcPr>
            <w:tcW w:w="4608" w:type="dxa"/>
            <w:gridSpan w:val="2"/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chainsaw drive for </w:t>
            </w:r>
            <w:r>
              <w:rPr>
                <w:b/>
                <w:sz w:val="16"/>
              </w:rPr>
              <w:t>flaws and correct tension.</w:t>
            </w:r>
            <w:r>
              <w:rPr>
                <w:sz w:val="16"/>
              </w:rPr>
              <w:t xml:space="preserve"> Adjust if necessary.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D74C99" w:rsidRPr="00751731" w:rsidTr="007642A9">
        <w:trPr>
          <w:cantSplit/>
          <w:trHeight w:hRule="exact" w:val="398"/>
        </w:trPr>
        <w:tc>
          <w:tcPr>
            <w:tcW w:w="4608" w:type="dxa"/>
            <w:gridSpan w:val="2"/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chain for </w:t>
            </w:r>
            <w:r>
              <w:rPr>
                <w:b/>
                <w:sz w:val="16"/>
              </w:rPr>
              <w:t xml:space="preserve">correct alignment, sharpness and tension </w:t>
            </w:r>
            <w:r>
              <w:rPr>
                <w:sz w:val="16"/>
              </w:rPr>
              <w:t>– service and adjust if necessary.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D74C99" w:rsidRDefault="00D74C99" w:rsidP="00D91D37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Readjust </w:t>
            </w:r>
            <w:r>
              <w:rPr>
                <w:b/>
                <w:sz w:val="16"/>
              </w:rPr>
              <w:t>idle</w:t>
            </w:r>
            <w:r>
              <w:rPr>
                <w:sz w:val="16"/>
              </w:rPr>
              <w:t xml:space="preserve"> as and clean </w:t>
            </w:r>
            <w:r>
              <w:rPr>
                <w:b/>
                <w:sz w:val="16"/>
              </w:rPr>
              <w:t>fuel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tank</w:t>
            </w:r>
            <w:r>
              <w:rPr>
                <w:sz w:val="16"/>
              </w:rPr>
              <w:t>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Check chainsaw sharpness.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74C9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D74C99" w:rsidRDefault="00D74C99" w:rsidP="00D74C9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Conduct </w:t>
            </w:r>
            <w:r>
              <w:rPr>
                <w:b/>
                <w:sz w:val="16"/>
              </w:rPr>
              <w:t>any other service requirements</w:t>
            </w:r>
            <w:r>
              <w:rPr>
                <w:sz w:val="16"/>
              </w:rPr>
              <w:t xml:space="preserve"> a</w:t>
            </w:r>
            <w:bookmarkStart w:id="0" w:name="_GoBack"/>
            <w:bookmarkEnd w:id="0"/>
            <w:r>
              <w:rPr>
                <w:sz w:val="16"/>
              </w:rPr>
              <w:t>ccording to manufacturer’s recommendation.</w:t>
            </w: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74C99" w:rsidRPr="00751731" w:rsidRDefault="00D74C99" w:rsidP="00D74C99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EC69EC" w:rsidRPr="00C531E1" w:rsidRDefault="00D74C99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C531E1">
              <w:rPr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D61052" w:rsidRPr="00C531E1" w:rsidRDefault="00C66B2A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C531E1">
              <w:rPr>
                <w:sz w:val="16"/>
              </w:rPr>
              <w:t xml:space="preserve">Other: </w:t>
            </w:r>
          </w:p>
        </w:tc>
        <w:tc>
          <w:tcPr>
            <w:tcW w:w="1346" w:type="dxa"/>
            <w:vAlign w:val="center"/>
          </w:tcPr>
          <w:p w:rsidR="00D61052" w:rsidRPr="00751731" w:rsidRDefault="00D61052" w:rsidP="00D61052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C531E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C531E1">
              <w:rPr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C531E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C531E1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C531E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C531E1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C531E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C531E1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C531E1">
      <w:pPr>
        <w:spacing w:after="0"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 xml:space="preserve">Machine </w:t>
    </w:r>
    <w:r w:rsidR="00530A36">
      <w:rPr>
        <w:rFonts w:cs="Arial"/>
        <w:color w:val="000000"/>
        <w:sz w:val="16"/>
        <w:szCs w:val="16"/>
      </w:rPr>
      <w:t>g</w:t>
    </w:r>
    <w:r w:rsidR="00EC18E1" w:rsidRPr="003A7892">
      <w:rPr>
        <w:rFonts w:cs="Arial"/>
        <w:color w:val="000000"/>
        <w:sz w:val="16"/>
        <w:szCs w:val="16"/>
      </w:rPr>
      <w:t xml:space="preserve">uarding </w:t>
    </w:r>
    <w:r w:rsidR="00530A36">
      <w:rPr>
        <w:rFonts w:cs="Arial"/>
        <w:color w:val="000000"/>
        <w:sz w:val="16"/>
        <w:szCs w:val="16"/>
      </w:rPr>
      <w:t>–</w:t>
    </w:r>
    <w:r w:rsidR="00EC18E1" w:rsidRPr="003A7892">
      <w:rPr>
        <w:rFonts w:cs="Arial"/>
        <w:color w:val="000000"/>
        <w:sz w:val="16"/>
        <w:szCs w:val="16"/>
      </w:rPr>
      <w:t xml:space="preserve"> </w:t>
    </w:r>
    <w:r w:rsidR="00530A36">
      <w:rPr>
        <w:rFonts w:cs="Arial"/>
        <w:color w:val="000000"/>
        <w:sz w:val="16"/>
        <w:szCs w:val="16"/>
      </w:rPr>
      <w:t>m</w:t>
    </w:r>
    <w:r w:rsidR="00EC18E1" w:rsidRPr="003A7892">
      <w:rPr>
        <w:rFonts w:cs="Arial"/>
        <w:color w:val="000000"/>
        <w:sz w:val="16"/>
        <w:szCs w:val="16"/>
      </w:rPr>
      <w:t xml:space="preserve">aintenance </w:t>
    </w:r>
    <w:r w:rsidR="00530A36">
      <w:rPr>
        <w:rFonts w:cs="Arial"/>
        <w:color w:val="000000"/>
        <w:sz w:val="16"/>
        <w:szCs w:val="16"/>
      </w:rPr>
      <w:t>s</w:t>
    </w:r>
    <w:r w:rsidR="00EC18E1" w:rsidRPr="003A7892">
      <w:rPr>
        <w:rFonts w:cs="Arial"/>
        <w:color w:val="000000"/>
        <w:sz w:val="16"/>
        <w:szCs w:val="16"/>
      </w:rPr>
      <w:t>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D91D37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D74C99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A8356E">
            <w:rPr>
              <w:sz w:val="22"/>
              <w:szCs w:val="22"/>
            </w:rPr>
            <w:t xml:space="preserve"> </w:t>
          </w:r>
          <w:r w:rsidR="00321AB3">
            <w:rPr>
              <w:sz w:val="22"/>
              <w:szCs w:val="22"/>
            </w:rPr>
            <w:t xml:space="preserve">chainsaw – </w:t>
          </w:r>
          <w:r w:rsidR="00D74C99">
            <w:rPr>
              <w:sz w:val="22"/>
              <w:szCs w:val="22"/>
            </w:rPr>
            <w:t>petrol</w:t>
          </w:r>
          <w:r w:rsidR="00321AB3">
            <w:rPr>
              <w:sz w:val="22"/>
              <w:szCs w:val="22"/>
            </w:rPr>
            <w:t xml:space="preserve"> </w:t>
          </w:r>
          <w:r w:rsidR="00BD187B">
            <w:rPr>
              <w:sz w:val="22"/>
              <w:szCs w:val="22"/>
            </w:rPr>
            <w:t xml:space="preserve"> </w:t>
          </w:r>
          <w:r w:rsidR="00875D30">
            <w:rPr>
              <w:sz w:val="22"/>
              <w:szCs w:val="22"/>
            </w:rPr>
            <w:t xml:space="preserve">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3A789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B1BF8"/>
    <w:rsid w:val="002B45D5"/>
    <w:rsid w:val="002F791C"/>
    <w:rsid w:val="0030636D"/>
    <w:rsid w:val="00321AB3"/>
    <w:rsid w:val="00351F93"/>
    <w:rsid w:val="003768BB"/>
    <w:rsid w:val="003A7892"/>
    <w:rsid w:val="003D3A56"/>
    <w:rsid w:val="00435531"/>
    <w:rsid w:val="004633B6"/>
    <w:rsid w:val="00493C02"/>
    <w:rsid w:val="004B6872"/>
    <w:rsid w:val="004E6C79"/>
    <w:rsid w:val="00514BE5"/>
    <w:rsid w:val="00520E72"/>
    <w:rsid w:val="00530A36"/>
    <w:rsid w:val="005531C6"/>
    <w:rsid w:val="00553AC3"/>
    <w:rsid w:val="005831E5"/>
    <w:rsid w:val="005B049C"/>
    <w:rsid w:val="005F3D69"/>
    <w:rsid w:val="006169E1"/>
    <w:rsid w:val="006421ED"/>
    <w:rsid w:val="00662C87"/>
    <w:rsid w:val="00692977"/>
    <w:rsid w:val="006A45E5"/>
    <w:rsid w:val="006B29C3"/>
    <w:rsid w:val="00743871"/>
    <w:rsid w:val="00751731"/>
    <w:rsid w:val="00754AED"/>
    <w:rsid w:val="007642A9"/>
    <w:rsid w:val="00822BEC"/>
    <w:rsid w:val="00875D30"/>
    <w:rsid w:val="00884781"/>
    <w:rsid w:val="008A32B0"/>
    <w:rsid w:val="008B08F5"/>
    <w:rsid w:val="008C5CE0"/>
    <w:rsid w:val="00900055"/>
    <w:rsid w:val="00980325"/>
    <w:rsid w:val="00993C5F"/>
    <w:rsid w:val="009C636D"/>
    <w:rsid w:val="009D358C"/>
    <w:rsid w:val="009D44EE"/>
    <w:rsid w:val="00A05090"/>
    <w:rsid w:val="00A8356E"/>
    <w:rsid w:val="00AA2A97"/>
    <w:rsid w:val="00AB14EE"/>
    <w:rsid w:val="00AD5615"/>
    <w:rsid w:val="00AE7EAB"/>
    <w:rsid w:val="00B05979"/>
    <w:rsid w:val="00B2779D"/>
    <w:rsid w:val="00B37B63"/>
    <w:rsid w:val="00B401DE"/>
    <w:rsid w:val="00B76358"/>
    <w:rsid w:val="00BD187B"/>
    <w:rsid w:val="00C125C0"/>
    <w:rsid w:val="00C50DF2"/>
    <w:rsid w:val="00C531E1"/>
    <w:rsid w:val="00C54378"/>
    <w:rsid w:val="00C66B2A"/>
    <w:rsid w:val="00C85EF7"/>
    <w:rsid w:val="00CB502C"/>
    <w:rsid w:val="00CD1DA2"/>
    <w:rsid w:val="00CE6FA3"/>
    <w:rsid w:val="00D61052"/>
    <w:rsid w:val="00D74C99"/>
    <w:rsid w:val="00D91D37"/>
    <w:rsid w:val="00DA5EA7"/>
    <w:rsid w:val="00EC02B9"/>
    <w:rsid w:val="00EC18E1"/>
    <w:rsid w:val="00EC2F79"/>
    <w:rsid w:val="00EC69EC"/>
    <w:rsid w:val="00ED6113"/>
    <w:rsid w:val="00EE4C0C"/>
    <w:rsid w:val="00F3388E"/>
    <w:rsid w:val="00F94018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8633FD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3CC69-3A9B-4261-9D0D-9373D32A59F3}"/>
</file>

<file path=customXml/itemProps2.xml><?xml version="1.0" encoding="utf-8"?>
<ds:datastoreItem xmlns:ds="http://schemas.openxmlformats.org/officeDocument/2006/customXml" ds:itemID="{4968CFB9-8AAA-49FE-A895-11A8ACF6CD2F}"/>
</file>

<file path=customXml/itemProps3.xml><?xml version="1.0" encoding="utf-8"?>
<ds:datastoreItem xmlns:ds="http://schemas.openxmlformats.org/officeDocument/2006/customXml" ds:itemID="{BE7B58B1-BFDE-4B20-8418-9E98C00DF793}"/>
</file>

<file path=customXml/itemProps4.xml><?xml version="1.0" encoding="utf-8"?>
<ds:datastoreItem xmlns:ds="http://schemas.openxmlformats.org/officeDocument/2006/customXml" ds:itemID="{36F29D65-A23D-45DA-BB0C-E580927D1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Chainsaw petrol</dc:title>
  <dc:subject/>
  <dc:creator>OVERETT, Sophie</dc:creator>
  <cp:keywords/>
  <dc:description/>
  <cp:lastModifiedBy>OVERETT, Sophie</cp:lastModifiedBy>
  <cp:revision>5</cp:revision>
  <dcterms:created xsi:type="dcterms:W3CDTF">2018-05-31T01:58:00Z</dcterms:created>
  <dcterms:modified xsi:type="dcterms:W3CDTF">2018-07-08T23:25:00Z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