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67" w:rsidRPr="002646F0" w:rsidRDefault="008E0867" w:rsidP="002646F0">
      <w:pPr>
        <w:rPr>
          <w:color w:val="000000"/>
          <w:sz w:val="52"/>
          <w:szCs w:val="52"/>
        </w:rPr>
      </w:pPr>
      <w:bookmarkStart w:id="0" w:name="_GoBack"/>
      <w:bookmarkEnd w:id="0"/>
      <w:r>
        <w:rPr>
          <w:color w:val="000000"/>
          <w:sz w:val="52"/>
          <w:szCs w:val="52"/>
        </w:rPr>
        <w:t xml:space="preserve">First aid - risk assessment </w:t>
      </w:r>
      <w:r w:rsidR="002646F0">
        <w:rPr>
          <w:color w:val="000000"/>
          <w:sz w:val="52"/>
          <w:szCs w:val="52"/>
        </w:rPr>
        <w:t>guide</w:t>
      </w:r>
    </w:p>
    <w:p w:rsidR="008E0867" w:rsidRDefault="002646F0" w:rsidP="008E0867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Use this guide to </w:t>
      </w:r>
      <w:r w:rsidR="008E0867">
        <w:rPr>
          <w:rFonts w:cs="Arial"/>
          <w:sz w:val="20"/>
        </w:rPr>
        <w:t xml:space="preserve">identify the first aid </w:t>
      </w:r>
      <w:r>
        <w:rPr>
          <w:rFonts w:cs="Arial"/>
          <w:sz w:val="20"/>
        </w:rPr>
        <w:t>requirements for your</w:t>
      </w:r>
      <w:r w:rsidR="008E0867">
        <w:rPr>
          <w:rFonts w:cs="Arial"/>
          <w:sz w:val="20"/>
        </w:rPr>
        <w:t xml:space="preserve"> location</w:t>
      </w:r>
      <w:r>
        <w:rPr>
          <w:rFonts w:cs="Arial"/>
          <w:sz w:val="20"/>
        </w:rPr>
        <w:t xml:space="preserve"> and document the decision making process.</w:t>
      </w:r>
    </w:p>
    <w:p w:rsidR="002646F0" w:rsidRPr="00590FA8" w:rsidRDefault="002646F0" w:rsidP="008E0867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9"/>
        <w:gridCol w:w="3229"/>
      </w:tblGrid>
      <w:tr w:rsidR="008E0867" w:rsidRPr="003C6293" w:rsidTr="00CD2555">
        <w:tc>
          <w:tcPr>
            <w:tcW w:w="6912" w:type="dxa"/>
            <w:shd w:val="clear" w:color="auto" w:fill="F2F2F2"/>
          </w:tcPr>
          <w:p w:rsidR="008E0867" w:rsidRPr="003C6293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</w:rPr>
            </w:pPr>
            <w:r w:rsidRPr="003C6293">
              <w:rPr>
                <w:rFonts w:cs="Arial"/>
                <w:b/>
                <w:sz w:val="20"/>
              </w:rPr>
              <w:t>Assessment Criteria</w:t>
            </w:r>
          </w:p>
        </w:tc>
        <w:tc>
          <w:tcPr>
            <w:tcW w:w="3508" w:type="dxa"/>
            <w:shd w:val="clear" w:color="auto" w:fill="F2F2F2"/>
          </w:tcPr>
          <w:p w:rsidR="008E0867" w:rsidRPr="003C6293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</w:rPr>
            </w:pPr>
            <w:r w:rsidRPr="003C6293">
              <w:rPr>
                <w:rFonts w:cs="Arial"/>
                <w:b/>
                <w:sz w:val="20"/>
              </w:rPr>
              <w:t>Response / Comments</w:t>
            </w:r>
          </w:p>
        </w:tc>
      </w:tr>
      <w:tr w:rsidR="008E0867" w:rsidRPr="003C6293" w:rsidTr="00CD2555">
        <w:tc>
          <w:tcPr>
            <w:tcW w:w="6912" w:type="dxa"/>
            <w:shd w:val="clear" w:color="auto" w:fill="auto"/>
          </w:tcPr>
          <w:p w:rsidR="008E0867" w:rsidRPr="00F02A66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</w:rPr>
            </w:pPr>
            <w:r w:rsidRPr="00F02A66">
              <w:rPr>
                <w:rFonts w:cs="Arial"/>
                <w:b/>
                <w:sz w:val="20"/>
              </w:rPr>
              <w:t xml:space="preserve">Consider the Physical Workplace – </w:t>
            </w:r>
          </w:p>
          <w:p w:rsidR="008E0867" w:rsidRPr="003C6293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</w:rPr>
            </w:pPr>
            <w:r w:rsidRPr="003C6293">
              <w:rPr>
                <w:rFonts w:cs="Arial"/>
                <w:b/>
                <w:sz w:val="20"/>
              </w:rPr>
              <w:t xml:space="preserve">Size and Location of the Workplace: </w:t>
            </w:r>
          </w:p>
          <w:p w:rsidR="008E0867" w:rsidRPr="003C6293" w:rsidRDefault="008E0867" w:rsidP="008E086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</w:t>
            </w:r>
            <w:r w:rsidRPr="003C6293">
              <w:rPr>
                <w:rFonts w:cs="Arial"/>
                <w:sz w:val="20"/>
              </w:rPr>
              <w:t xml:space="preserve">umber of floors </w:t>
            </w:r>
          </w:p>
          <w:p w:rsidR="008E0867" w:rsidRPr="003C6293" w:rsidRDefault="008E0867" w:rsidP="008E086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3C6293">
              <w:rPr>
                <w:rFonts w:cs="Arial"/>
                <w:sz w:val="20"/>
              </w:rPr>
              <w:t>ccess between floors (stairs/elevator)</w:t>
            </w:r>
          </w:p>
          <w:p w:rsidR="008E0867" w:rsidRPr="003C6293" w:rsidRDefault="008E0867" w:rsidP="008E086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</w:t>
            </w:r>
            <w:r w:rsidRPr="003C6293">
              <w:rPr>
                <w:rFonts w:cs="Arial"/>
                <w:sz w:val="20"/>
              </w:rPr>
              <w:t>earest hospital (name/minutes)</w:t>
            </w:r>
          </w:p>
          <w:p w:rsidR="008E0867" w:rsidRPr="003C6293" w:rsidRDefault="008E0867" w:rsidP="008E086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</w:t>
            </w:r>
            <w:r w:rsidRPr="003C6293">
              <w:rPr>
                <w:rFonts w:cs="Arial"/>
                <w:sz w:val="20"/>
              </w:rPr>
              <w:t>earest medical/health service (name/minutes)</w:t>
            </w:r>
          </w:p>
          <w:p w:rsidR="008E0867" w:rsidRPr="003C6293" w:rsidRDefault="008E0867" w:rsidP="008E0867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</w:t>
            </w:r>
            <w:r w:rsidRPr="003C6293">
              <w:rPr>
                <w:rFonts w:cs="Arial"/>
                <w:sz w:val="20"/>
              </w:rPr>
              <w:t>aximum time to medical service (ambulance arrival time)</w:t>
            </w:r>
          </w:p>
          <w:p w:rsidR="008E0867" w:rsidRPr="003C6293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508" w:type="dxa"/>
            <w:shd w:val="clear" w:color="auto" w:fill="auto"/>
          </w:tcPr>
          <w:p w:rsidR="008E0867" w:rsidRPr="003C6293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8E0867" w:rsidRPr="003C6293" w:rsidTr="00CD2555">
        <w:tc>
          <w:tcPr>
            <w:tcW w:w="6912" w:type="dxa"/>
            <w:shd w:val="clear" w:color="auto" w:fill="auto"/>
          </w:tcPr>
          <w:p w:rsidR="008E0867" w:rsidRPr="003C6293" w:rsidRDefault="008E0867" w:rsidP="008E0867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3C6293">
              <w:rPr>
                <w:rFonts w:cs="Arial"/>
                <w:b/>
                <w:sz w:val="20"/>
              </w:rPr>
              <w:t>Consider the Workplace Composition</w:t>
            </w:r>
            <w:r>
              <w:rPr>
                <w:rFonts w:cs="Arial"/>
                <w:b/>
                <w:sz w:val="20"/>
              </w:rPr>
              <w:t xml:space="preserve"> -</w:t>
            </w:r>
          </w:p>
          <w:p w:rsidR="008E0867" w:rsidRPr="003C6293" w:rsidRDefault="008E0867" w:rsidP="008E0867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</w:t>
            </w:r>
            <w:r w:rsidRPr="003C6293">
              <w:rPr>
                <w:rFonts w:cs="Arial"/>
                <w:sz w:val="20"/>
              </w:rPr>
              <w:t>umber of people on site (staff, students, volunteers)</w:t>
            </w:r>
          </w:p>
          <w:p w:rsidR="008E0867" w:rsidRPr="003C6293" w:rsidRDefault="008E0867" w:rsidP="008E0867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3C6293">
              <w:rPr>
                <w:rFonts w:cs="Arial"/>
                <w:sz w:val="20"/>
              </w:rPr>
              <w:t>ny people (staff, students, others) on site after hours</w:t>
            </w:r>
          </w:p>
          <w:p w:rsidR="008E0867" w:rsidRPr="003C6293" w:rsidRDefault="008E0867" w:rsidP="008E0867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</w:t>
            </w:r>
            <w:r w:rsidRPr="003C6293">
              <w:rPr>
                <w:rFonts w:cs="Arial"/>
                <w:sz w:val="20"/>
              </w:rPr>
              <w:t>emote or isolated workers (Cleaners, Schools Officers)</w:t>
            </w:r>
          </w:p>
          <w:p w:rsidR="008E0867" w:rsidRPr="003C6293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508" w:type="dxa"/>
            <w:shd w:val="clear" w:color="auto" w:fill="auto"/>
          </w:tcPr>
          <w:p w:rsidR="008E0867" w:rsidRPr="003C6293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8E0867" w:rsidRPr="003C6293" w:rsidTr="00B903F4">
        <w:trPr>
          <w:trHeight w:val="5237"/>
        </w:trPr>
        <w:tc>
          <w:tcPr>
            <w:tcW w:w="6912" w:type="dxa"/>
            <w:shd w:val="clear" w:color="auto" w:fill="auto"/>
          </w:tcPr>
          <w:p w:rsidR="008E0867" w:rsidRDefault="008E0867" w:rsidP="008E0867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3C6293">
              <w:rPr>
                <w:rFonts w:cs="Arial"/>
                <w:b/>
                <w:sz w:val="20"/>
              </w:rPr>
              <w:t xml:space="preserve">Consider Hazards </w:t>
            </w:r>
            <w:r>
              <w:rPr>
                <w:rFonts w:cs="Arial"/>
                <w:b/>
                <w:sz w:val="20"/>
              </w:rPr>
              <w:t>–</w:t>
            </w:r>
          </w:p>
          <w:p w:rsidR="008E0867" w:rsidRDefault="008E0867" w:rsidP="008E0867">
            <w:p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</w:t>
            </w:r>
            <w:r w:rsidRPr="003C6293">
              <w:rPr>
                <w:rFonts w:cs="Arial"/>
                <w:b/>
                <w:sz w:val="20"/>
              </w:rPr>
              <w:t>dentify pote</w:t>
            </w:r>
            <w:r>
              <w:rPr>
                <w:rFonts w:cs="Arial"/>
                <w:b/>
                <w:sz w:val="20"/>
              </w:rPr>
              <w:t>ntial injur</w:t>
            </w:r>
            <w:r w:rsidR="002646F0">
              <w:rPr>
                <w:rFonts w:cs="Arial"/>
                <w:b/>
                <w:sz w:val="20"/>
              </w:rPr>
              <w:t>ies and illnesses</w:t>
            </w:r>
          </w:p>
          <w:p w:rsidR="002646F0" w:rsidRPr="003C6293" w:rsidRDefault="002646F0" w:rsidP="008E0867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8E0867" w:rsidRPr="003C6293" w:rsidRDefault="008E0867" w:rsidP="008E0867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Pr="003C6293">
              <w:rPr>
                <w:rFonts w:cs="Arial"/>
                <w:sz w:val="20"/>
              </w:rPr>
              <w:t xml:space="preserve">ast Injuries/illnesses/incidents </w:t>
            </w:r>
          </w:p>
          <w:p w:rsidR="008E0867" w:rsidRPr="003C6293" w:rsidRDefault="008E0867" w:rsidP="008E0867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</w:t>
            </w:r>
            <w:r w:rsidRPr="003C6293">
              <w:rPr>
                <w:rFonts w:cs="Arial"/>
                <w:sz w:val="20"/>
              </w:rPr>
              <w:t>irst aid records</w:t>
            </w:r>
          </w:p>
          <w:p w:rsidR="008E0867" w:rsidRPr="003C6293" w:rsidRDefault="008E0867" w:rsidP="008E0867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Pr="003C6293">
              <w:rPr>
                <w:rFonts w:cs="Arial"/>
                <w:sz w:val="20"/>
              </w:rPr>
              <w:t>eople with specialised health needs.</w:t>
            </w:r>
          </w:p>
          <w:p w:rsidR="008E0867" w:rsidRPr="00F02A66" w:rsidRDefault="008E0867" w:rsidP="008E0867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Pr="003C6293">
              <w:rPr>
                <w:rFonts w:cs="Arial"/>
                <w:sz w:val="20"/>
              </w:rPr>
              <w:t xml:space="preserve">pecific hazard areas </w:t>
            </w:r>
            <w:r w:rsidRPr="003C6293">
              <w:rPr>
                <w:rFonts w:eastAsia="SimSun" w:cs="Arial"/>
                <w:sz w:val="20"/>
                <w:lang w:eastAsia="zh-CN"/>
              </w:rPr>
              <w:t>–</w:t>
            </w:r>
            <w:r w:rsidRPr="003C6293">
              <w:rPr>
                <w:rFonts w:eastAsia="SimSun" w:cs="Arial" w:hint="eastAsia"/>
                <w:sz w:val="20"/>
                <w:lang w:eastAsia="zh-CN"/>
              </w:rPr>
              <w:t xml:space="preserve"> see below:</w:t>
            </w:r>
          </w:p>
          <w:p w:rsidR="008E0867" w:rsidRPr="00F02A66" w:rsidRDefault="008E0867" w:rsidP="008E0867">
            <w:pPr>
              <w:spacing w:after="0" w:line="240" w:lineRule="auto"/>
              <w:ind w:left="284"/>
              <w:rPr>
                <w:rFonts w:cs="Arial"/>
                <w:sz w:val="2"/>
                <w:szCs w:val="2"/>
              </w:rPr>
            </w:pPr>
          </w:p>
          <w:tbl>
            <w:tblPr>
              <w:tblW w:w="6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5103"/>
            </w:tblGrid>
            <w:tr w:rsidR="008E0867" w:rsidRPr="0057777C" w:rsidTr="00CD2555">
              <w:tc>
                <w:tcPr>
                  <w:tcW w:w="1555" w:type="dxa"/>
                  <w:shd w:val="clear" w:color="auto" w:fill="002060"/>
                </w:tcPr>
                <w:p w:rsidR="008E0867" w:rsidRPr="008B1852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8B1852">
                    <w:rPr>
                      <w:rFonts w:ascii="Arial" w:hAnsi="Arial" w:cs="Arial"/>
                      <w:b/>
                      <w:color w:val="FFFFFF"/>
                    </w:rPr>
                    <w:t>Hazard</w:t>
                  </w:r>
                </w:p>
              </w:tc>
              <w:tc>
                <w:tcPr>
                  <w:tcW w:w="5103" w:type="dxa"/>
                  <w:shd w:val="clear" w:color="auto" w:fill="002060"/>
                </w:tcPr>
                <w:p w:rsidR="008E0867" w:rsidRPr="008B1852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8B1852">
                    <w:rPr>
                      <w:rFonts w:ascii="Arial" w:hAnsi="Arial" w:cs="Arial"/>
                      <w:b/>
                      <w:color w:val="FFFFFF"/>
                    </w:rPr>
                    <w:t>Potential harm including but not limited to:</w:t>
                  </w:r>
                </w:p>
              </w:tc>
            </w:tr>
            <w:tr w:rsidR="008E0867" w:rsidRPr="0057777C" w:rsidTr="00CD2555">
              <w:tc>
                <w:tcPr>
                  <w:tcW w:w="1555" w:type="dxa"/>
                  <w:shd w:val="clear" w:color="auto" w:fill="808080"/>
                </w:tcPr>
                <w:p w:rsidR="008E0867" w:rsidRPr="008B1852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FFFFFF"/>
                    </w:rPr>
                  </w:pPr>
                  <w:r w:rsidRPr="008B1852">
                    <w:rPr>
                      <w:rFonts w:ascii="Arial" w:hAnsi="Arial" w:cs="Arial"/>
                      <w:color w:val="FFFFFF"/>
                    </w:rPr>
                    <w:t>Sport / PE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8E0867" w:rsidRPr="0057777C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muscular sprain/strain, laceration, concussion, fracture  </w:t>
                  </w:r>
                </w:p>
              </w:tc>
            </w:tr>
            <w:tr w:rsidR="008E0867" w:rsidRPr="0057777C" w:rsidTr="00CD2555">
              <w:tc>
                <w:tcPr>
                  <w:tcW w:w="1555" w:type="dxa"/>
                  <w:shd w:val="clear" w:color="auto" w:fill="808080"/>
                </w:tcPr>
                <w:p w:rsidR="008E0867" w:rsidRPr="008B1852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FFFFFF"/>
                    </w:rPr>
                  </w:pPr>
                  <w:r w:rsidRPr="008B1852">
                    <w:rPr>
                      <w:rFonts w:ascii="Arial" w:hAnsi="Arial" w:cs="Arial"/>
                      <w:color w:val="FFFFFF"/>
                    </w:rPr>
                    <w:t>Manual tasks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8E0867" w:rsidRPr="0057777C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muscular strain/sprain</w:t>
                  </w:r>
                </w:p>
              </w:tc>
            </w:tr>
            <w:tr w:rsidR="008E0867" w:rsidRPr="0057777C" w:rsidTr="00CD2555">
              <w:tc>
                <w:tcPr>
                  <w:tcW w:w="1555" w:type="dxa"/>
                  <w:shd w:val="clear" w:color="auto" w:fill="808080"/>
                </w:tcPr>
                <w:p w:rsidR="008E0867" w:rsidRPr="008B1852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FFFFFF"/>
                    </w:rPr>
                  </w:pPr>
                  <w:r w:rsidRPr="008B1852">
                    <w:rPr>
                      <w:rFonts w:ascii="Arial" w:hAnsi="Arial" w:cs="Arial"/>
                      <w:color w:val="FFFFFF"/>
                    </w:rPr>
                    <w:t>Animals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8E0867" w:rsidRPr="0057777C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b</w:t>
                  </w:r>
                  <w:r w:rsidRPr="0057777C">
                    <w:rPr>
                      <w:rFonts w:ascii="Arial" w:hAnsi="Arial" w:cs="Arial"/>
                      <w:color w:val="000000"/>
                    </w:rPr>
                    <w:t>ites</w:t>
                  </w:r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 w:rsidRPr="0057777C">
                    <w:rPr>
                      <w:rFonts w:ascii="Arial" w:hAnsi="Arial" w:cs="Arial"/>
                      <w:color w:val="000000"/>
                    </w:rPr>
                    <w:t xml:space="preserve"> stings, kicks, scratches, diseases</w:t>
                  </w:r>
                </w:p>
              </w:tc>
            </w:tr>
            <w:tr w:rsidR="008E0867" w:rsidRPr="007461C0" w:rsidTr="00CD2555">
              <w:tc>
                <w:tcPr>
                  <w:tcW w:w="1555" w:type="dxa"/>
                  <w:shd w:val="clear" w:color="auto" w:fill="808080"/>
                </w:tcPr>
                <w:p w:rsidR="008E0867" w:rsidRPr="00BB01B6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FFFFFF"/>
                    </w:rPr>
                  </w:pPr>
                  <w:r>
                    <w:rPr>
                      <w:rFonts w:ascii="Arial" w:hAnsi="Arial" w:cs="Arial"/>
                      <w:color w:val="FFFFFF"/>
                    </w:rPr>
                    <w:t>Machinery / e</w:t>
                  </w:r>
                  <w:r w:rsidRPr="008B1852">
                    <w:rPr>
                      <w:rFonts w:ascii="Arial" w:hAnsi="Arial" w:cs="Arial"/>
                      <w:color w:val="FFFFFF"/>
                    </w:rPr>
                    <w:t>quipment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8E0867" w:rsidRPr="00390207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ind w:right="-250"/>
                    <w:rPr>
                      <w:rFonts w:ascii="Arial" w:hAnsi="Arial" w:cs="Arial"/>
                      <w:color w:val="000000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/>
                      <w:lang w:val="fr-FR"/>
                    </w:rPr>
                    <w:t>l</w:t>
                  </w:r>
                  <w:r w:rsidRPr="00A60556">
                    <w:rPr>
                      <w:rFonts w:ascii="Arial" w:hAnsi="Arial" w:cs="Arial"/>
                      <w:color w:val="000000"/>
                      <w:lang w:val="fr-FR"/>
                    </w:rPr>
                    <w:t>aceration</w:t>
                  </w:r>
                  <w:r w:rsidRPr="00390207">
                    <w:rPr>
                      <w:rFonts w:ascii="Arial" w:hAnsi="Arial" w:cs="Arial"/>
                      <w:color w:val="000000"/>
                      <w:lang w:val="fr-FR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lang w:val="fr-FR"/>
                    </w:rPr>
                    <w:t>f</w:t>
                  </w:r>
                  <w:r w:rsidRPr="00390207">
                    <w:rPr>
                      <w:rFonts w:ascii="Arial" w:hAnsi="Arial" w:cs="Arial"/>
                      <w:color w:val="000000"/>
                      <w:lang w:val="fr-FR"/>
                    </w:rPr>
                    <w:t xml:space="preserve">ractures, </w:t>
                  </w:r>
                  <w:r>
                    <w:rPr>
                      <w:rFonts w:ascii="Arial" w:hAnsi="Arial" w:cs="Arial"/>
                      <w:color w:val="000000"/>
                      <w:lang w:val="fr-FR"/>
                    </w:rPr>
                    <w:t>a</w:t>
                  </w:r>
                  <w:r w:rsidRPr="00390207">
                    <w:rPr>
                      <w:rFonts w:ascii="Arial" w:hAnsi="Arial" w:cs="Arial"/>
                      <w:color w:val="000000"/>
                      <w:lang w:val="fr-FR"/>
                    </w:rPr>
                    <w:t>mputation,</w:t>
                  </w:r>
                  <w:r w:rsidRPr="00A60556">
                    <w:rPr>
                      <w:rFonts w:ascii="Arial" w:hAnsi="Arial" w:cs="Arial"/>
                      <w:color w:val="000000"/>
                      <w:lang w:val="fr-FR"/>
                    </w:rPr>
                    <w:t xml:space="preserve"> bruises</w:t>
                  </w:r>
                  <w:r w:rsidRPr="00390207">
                    <w:rPr>
                      <w:rFonts w:ascii="Arial" w:hAnsi="Arial" w:cs="Arial"/>
                      <w:color w:val="000000"/>
                      <w:lang w:val="fr-FR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lang w:val="fr-FR"/>
                    </w:rPr>
                    <w:t>d</w:t>
                  </w:r>
                  <w:r w:rsidRPr="00390207">
                    <w:rPr>
                      <w:rFonts w:ascii="Arial" w:hAnsi="Arial" w:cs="Arial"/>
                      <w:color w:val="000000"/>
                      <w:lang w:val="fr-FR"/>
                    </w:rPr>
                    <w:t>islocation</w:t>
                  </w:r>
                  <w:r>
                    <w:rPr>
                      <w:rFonts w:ascii="Arial" w:hAnsi="Arial" w:cs="Arial"/>
                      <w:color w:val="000000"/>
                      <w:lang w:val="fr-FR"/>
                    </w:rPr>
                    <w:t>,</w:t>
                  </w:r>
                  <w:r w:rsidRPr="00A60556">
                    <w:rPr>
                      <w:rFonts w:ascii="Arial" w:hAnsi="Arial" w:cs="Arial"/>
                      <w:color w:val="000000"/>
                      <w:lang w:val="fr-FR"/>
                    </w:rPr>
                    <w:t xml:space="preserve"> crushing</w:t>
                  </w:r>
                </w:p>
              </w:tc>
            </w:tr>
            <w:tr w:rsidR="008E0867" w:rsidRPr="0057777C" w:rsidTr="00CD2555">
              <w:tc>
                <w:tcPr>
                  <w:tcW w:w="1555" w:type="dxa"/>
                  <w:shd w:val="clear" w:color="auto" w:fill="808080"/>
                </w:tcPr>
                <w:p w:rsidR="008E0867" w:rsidRPr="008B1852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FFFFFF"/>
                    </w:rPr>
                  </w:pPr>
                  <w:r w:rsidRPr="008B1852">
                    <w:rPr>
                      <w:rFonts w:ascii="Arial" w:hAnsi="Arial" w:cs="Arial"/>
                      <w:color w:val="FFFFFF"/>
                    </w:rPr>
                    <w:t>Biological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8E0867" w:rsidRPr="0057777C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i</w:t>
                  </w:r>
                  <w:r w:rsidRPr="0057777C">
                    <w:rPr>
                      <w:rFonts w:ascii="Arial" w:hAnsi="Arial" w:cs="Arial"/>
                      <w:color w:val="000000"/>
                    </w:rPr>
                    <w:t>nfection, allergic reactions.</w:t>
                  </w:r>
                </w:p>
              </w:tc>
            </w:tr>
            <w:tr w:rsidR="008E0867" w:rsidRPr="0057777C" w:rsidTr="00CD2555">
              <w:tc>
                <w:tcPr>
                  <w:tcW w:w="1555" w:type="dxa"/>
                  <w:shd w:val="clear" w:color="auto" w:fill="808080"/>
                </w:tcPr>
                <w:p w:rsidR="008E0867" w:rsidRPr="008B1852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FFFFFF"/>
                    </w:rPr>
                  </w:pPr>
                  <w:r w:rsidRPr="008B1852">
                    <w:rPr>
                      <w:rFonts w:ascii="Arial" w:hAnsi="Arial" w:cs="Arial"/>
                      <w:color w:val="FFFFFF"/>
                    </w:rPr>
                    <w:t>Working at height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8E0867" w:rsidRPr="0057777C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</w:t>
                  </w:r>
                  <w:r w:rsidRPr="0057777C">
                    <w:rPr>
                      <w:rFonts w:ascii="Arial" w:hAnsi="Arial" w:cs="Arial"/>
                      <w:color w:val="000000"/>
                    </w:rPr>
                    <w:t xml:space="preserve">ractures, </w:t>
                  </w:r>
                  <w:r>
                    <w:rPr>
                      <w:rFonts w:ascii="Arial" w:hAnsi="Arial" w:cs="Arial"/>
                      <w:color w:val="000000"/>
                    </w:rPr>
                    <w:t>l</w:t>
                  </w:r>
                  <w:r w:rsidRPr="0057777C">
                    <w:rPr>
                      <w:rFonts w:ascii="Arial" w:hAnsi="Arial" w:cs="Arial"/>
                      <w:color w:val="000000"/>
                    </w:rPr>
                    <w:t xml:space="preserve">acerations, </w:t>
                  </w:r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 w:rsidRPr="0057777C">
                    <w:rPr>
                      <w:rFonts w:ascii="Arial" w:hAnsi="Arial" w:cs="Arial"/>
                      <w:color w:val="000000"/>
                    </w:rPr>
                    <w:t xml:space="preserve">islocation, </w:t>
                  </w:r>
                  <w:r>
                    <w:rPr>
                      <w:rFonts w:ascii="Arial" w:hAnsi="Arial" w:cs="Arial"/>
                      <w:color w:val="000000"/>
                    </w:rPr>
                    <w:t>concussion</w:t>
                  </w:r>
                </w:p>
              </w:tc>
            </w:tr>
            <w:tr w:rsidR="008E0867" w:rsidRPr="0057777C" w:rsidTr="00CD2555">
              <w:tc>
                <w:tcPr>
                  <w:tcW w:w="1555" w:type="dxa"/>
                  <w:shd w:val="clear" w:color="auto" w:fill="808080"/>
                </w:tcPr>
                <w:p w:rsidR="008E0867" w:rsidRPr="008B1852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FFFFFF"/>
                    </w:rPr>
                  </w:pPr>
                  <w:r w:rsidRPr="008B1852">
                    <w:rPr>
                      <w:rFonts w:ascii="Arial" w:hAnsi="Arial" w:cs="Arial"/>
                      <w:color w:val="FFFFFF"/>
                    </w:rPr>
                    <w:t>Electricity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8E0867" w:rsidRPr="0057777C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electric shock, burns</w:t>
                  </w:r>
                </w:p>
              </w:tc>
            </w:tr>
            <w:tr w:rsidR="008E0867" w:rsidRPr="0057777C" w:rsidTr="00CD2555">
              <w:tc>
                <w:tcPr>
                  <w:tcW w:w="1555" w:type="dxa"/>
                  <w:shd w:val="clear" w:color="auto" w:fill="808080"/>
                </w:tcPr>
                <w:p w:rsidR="008E0867" w:rsidRPr="008B1852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FFFFFF"/>
                    </w:rPr>
                  </w:pPr>
                  <w:r w:rsidRPr="008B1852">
                    <w:rPr>
                      <w:rFonts w:ascii="Arial" w:hAnsi="Arial" w:cs="Arial"/>
                      <w:color w:val="FFFFFF"/>
                    </w:rPr>
                    <w:t>Hazardous chemicals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8E0867" w:rsidRPr="0057777C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poisoning, irritation, chemical burns.</w:t>
                  </w:r>
                  <w:r w:rsidRPr="0057777C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Injury resulting from f</w:t>
                  </w:r>
                  <w:r w:rsidRPr="0057777C">
                    <w:rPr>
                      <w:rFonts w:ascii="Arial" w:hAnsi="Arial" w:cs="Arial"/>
                      <w:color w:val="000000"/>
                    </w:rPr>
                    <w:t>ire or explosion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</w:p>
              </w:tc>
            </w:tr>
            <w:tr w:rsidR="008E0867" w:rsidRPr="0057777C" w:rsidTr="00CD2555">
              <w:tc>
                <w:tcPr>
                  <w:tcW w:w="1555" w:type="dxa"/>
                  <w:shd w:val="clear" w:color="auto" w:fill="808080"/>
                </w:tcPr>
                <w:p w:rsidR="008E0867" w:rsidRPr="008B1852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FFFFFF"/>
                    </w:rPr>
                  </w:pPr>
                  <w:r w:rsidRPr="008B1852">
                    <w:rPr>
                      <w:rFonts w:ascii="Arial" w:hAnsi="Arial" w:cs="Arial"/>
                      <w:color w:val="FFFFFF"/>
                    </w:rPr>
                    <w:t>Extreme temperatures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8E0867" w:rsidRPr="0057777C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burns, heat stress, fatigue, hypothermia, frost bite, shock</w:t>
                  </w:r>
                </w:p>
              </w:tc>
            </w:tr>
            <w:tr w:rsidR="008E0867" w:rsidRPr="0057777C" w:rsidTr="00CD2555">
              <w:tc>
                <w:tcPr>
                  <w:tcW w:w="1555" w:type="dxa"/>
                  <w:shd w:val="clear" w:color="auto" w:fill="808080"/>
                </w:tcPr>
                <w:p w:rsidR="008E0867" w:rsidRPr="008B1852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FFFFFF"/>
                    </w:rPr>
                  </w:pPr>
                  <w:r>
                    <w:rPr>
                      <w:rFonts w:ascii="Arial" w:hAnsi="Arial" w:cs="Arial"/>
                      <w:color w:val="FFFFFF"/>
                    </w:rPr>
                    <w:t>Built/Natural Environment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8E0867" w:rsidRPr="0057777C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bruises, lacerations, slips, trips, falls</w:t>
                  </w:r>
                  <w:r w:rsidRPr="0057777C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</w:tr>
            <w:tr w:rsidR="008E0867" w:rsidRPr="0057777C" w:rsidTr="00CD2555">
              <w:tc>
                <w:tcPr>
                  <w:tcW w:w="1555" w:type="dxa"/>
                  <w:tcBorders>
                    <w:bottom w:val="single" w:sz="4" w:space="0" w:color="auto"/>
                  </w:tcBorders>
                  <w:shd w:val="clear" w:color="auto" w:fill="808080"/>
                </w:tcPr>
                <w:p w:rsidR="008E0867" w:rsidRPr="008B1852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FFFFFF"/>
                    </w:rPr>
                  </w:pPr>
                  <w:r w:rsidRPr="008B1852">
                    <w:rPr>
                      <w:rFonts w:ascii="Arial" w:hAnsi="Arial" w:cs="Arial"/>
                      <w:color w:val="FFFFFF"/>
                    </w:rPr>
                    <w:t>Violence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E0867" w:rsidRPr="0057777C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r w:rsidRPr="0057777C">
                    <w:rPr>
                      <w:rFonts w:ascii="Arial" w:hAnsi="Arial" w:cs="Arial"/>
                      <w:color w:val="000000"/>
                    </w:rPr>
                    <w:t>us</w:t>
                  </w:r>
                  <w:r>
                    <w:rPr>
                      <w:rFonts w:ascii="Arial" w:hAnsi="Arial" w:cs="Arial"/>
                      <w:color w:val="000000"/>
                    </w:rPr>
                    <w:t>ea, shock and physical injuries</w:t>
                  </w:r>
                </w:p>
              </w:tc>
            </w:tr>
            <w:tr w:rsidR="008E0867" w:rsidRPr="0057777C" w:rsidTr="00CD2555">
              <w:trPr>
                <w:trHeight w:val="926"/>
              </w:trPr>
              <w:tc>
                <w:tcPr>
                  <w:tcW w:w="1555" w:type="dxa"/>
                  <w:tcBorders>
                    <w:bottom w:val="nil"/>
                  </w:tcBorders>
                  <w:shd w:val="clear" w:color="auto" w:fill="808080"/>
                </w:tcPr>
                <w:p w:rsidR="008E0867" w:rsidRPr="008B1852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FFFFFF"/>
                    </w:rPr>
                  </w:pPr>
                  <w:r w:rsidRPr="008B1852">
                    <w:rPr>
                      <w:rFonts w:ascii="Arial" w:hAnsi="Arial" w:cs="Arial"/>
                      <w:color w:val="FFFFFF"/>
                    </w:rPr>
                    <w:t>Medical Conditions</w:t>
                  </w:r>
                </w:p>
              </w:tc>
              <w:tc>
                <w:tcPr>
                  <w:tcW w:w="5103" w:type="dxa"/>
                  <w:tcBorders>
                    <w:bottom w:val="nil"/>
                  </w:tcBorders>
                  <w:shd w:val="clear" w:color="auto" w:fill="auto"/>
                </w:tcPr>
                <w:p w:rsidR="008E0867" w:rsidRPr="0057777C" w:rsidRDefault="008E0867" w:rsidP="008E0867">
                  <w:pPr>
                    <w:pStyle w:val="NormalWeb"/>
                    <w:spacing w:before="0" w:beforeAutospacing="0" w:after="0" w:afterAutospacing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health conditions requiring emergency response/medication (e.g. anaphylaxis, asthma, diabetes, epilepsy)</w:t>
                  </w:r>
                </w:p>
              </w:tc>
            </w:tr>
          </w:tbl>
          <w:p w:rsidR="008E0867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                         </w:t>
            </w:r>
          </w:p>
          <w:p w:rsidR="008E0867" w:rsidRPr="003C6293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2646F0" w:rsidRDefault="002646F0" w:rsidP="008E0867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2646F0" w:rsidRDefault="002646F0" w:rsidP="008E0867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8E0867" w:rsidRPr="003C6293" w:rsidRDefault="008E0867" w:rsidP="008E0867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3C6293">
              <w:rPr>
                <w:rFonts w:cs="Arial"/>
                <w:b/>
                <w:sz w:val="20"/>
              </w:rPr>
              <w:t>Assessing the Risk of Workplace Injury and Illness:</w:t>
            </w:r>
          </w:p>
          <w:p w:rsidR="002646F0" w:rsidRPr="00B903F4" w:rsidRDefault="002646F0" w:rsidP="008E0867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  <w:p w:rsidR="008E0867" w:rsidRPr="003C6293" w:rsidRDefault="008E0867" w:rsidP="008E0867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3C6293">
              <w:rPr>
                <w:rFonts w:cs="Arial"/>
                <w:b/>
                <w:sz w:val="20"/>
              </w:rPr>
              <w:t>Consider</w:t>
            </w:r>
          </w:p>
          <w:p w:rsidR="008E0867" w:rsidRPr="00124A9A" w:rsidRDefault="008E0867" w:rsidP="00124A9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="Arial"/>
                <w:sz w:val="20"/>
              </w:rPr>
            </w:pPr>
            <w:r w:rsidRPr="00124A9A">
              <w:rPr>
                <w:rFonts w:cs="Arial"/>
                <w:sz w:val="20"/>
              </w:rPr>
              <w:t>past incidents</w:t>
            </w:r>
            <w:r w:rsidR="00124A9A" w:rsidRPr="00124A9A">
              <w:rPr>
                <w:rFonts w:cs="Arial"/>
                <w:sz w:val="20"/>
              </w:rPr>
              <w:t xml:space="preserve"> – what injuries required</w:t>
            </w:r>
            <w:r w:rsidRPr="00124A9A">
              <w:rPr>
                <w:rFonts w:cs="Arial"/>
                <w:sz w:val="20"/>
              </w:rPr>
              <w:t xml:space="preserve"> immediate first aid treatment  </w:t>
            </w:r>
          </w:p>
          <w:p w:rsidR="008E0867" w:rsidRPr="00124A9A" w:rsidRDefault="008E0867" w:rsidP="00124A9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="Arial"/>
                <w:sz w:val="20"/>
              </w:rPr>
            </w:pPr>
            <w:r w:rsidRPr="00124A9A">
              <w:rPr>
                <w:rFonts w:cs="Arial"/>
                <w:sz w:val="20"/>
              </w:rPr>
              <w:t xml:space="preserve">type of work and activities being undertaken </w:t>
            </w:r>
          </w:p>
          <w:p w:rsidR="008E0867" w:rsidRPr="003C6293" w:rsidRDefault="008E0867" w:rsidP="008E086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</w:rPr>
              <w:t>number of workers (including students) with diagnosed medical conditions that may require first aid e.g. asthma, anaphylaxis</w:t>
            </w:r>
          </w:p>
          <w:p w:rsidR="00124A9A" w:rsidRPr="00124A9A" w:rsidRDefault="008E0867" w:rsidP="00124A9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</w:rPr>
              <w:t xml:space="preserve">exposure to hazards </w:t>
            </w:r>
            <w:r w:rsidR="00124A9A">
              <w:rPr>
                <w:rFonts w:cs="Arial"/>
                <w:sz w:val="20"/>
              </w:rPr>
              <w:t>– what types injuries could result from this exposure.</w:t>
            </w:r>
            <w:r w:rsidRPr="003C6293">
              <w:rPr>
                <w:rFonts w:cs="Arial"/>
                <w:sz w:val="20"/>
              </w:rPr>
              <w:t xml:space="preserve"> </w:t>
            </w:r>
          </w:p>
          <w:p w:rsidR="008E0867" w:rsidRPr="003C6293" w:rsidRDefault="008E0867" w:rsidP="008E086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</w:rPr>
              <w:t>effectiveness of current controls</w:t>
            </w:r>
          </w:p>
          <w:p w:rsidR="008E0867" w:rsidRPr="003C6293" w:rsidRDefault="008E0867" w:rsidP="008E0867">
            <w:pPr>
              <w:numPr>
                <w:ilvl w:val="0"/>
                <w:numId w:val="9"/>
              </w:numPr>
              <w:spacing w:after="0" w:line="240" w:lineRule="auto"/>
              <w:ind w:left="426"/>
              <w:rPr>
                <w:rFonts w:cs="Arial"/>
                <w:color w:val="000000"/>
                <w:sz w:val="20"/>
              </w:rPr>
            </w:pPr>
            <w:r w:rsidRPr="003C6293">
              <w:rPr>
                <w:rFonts w:cs="Arial"/>
                <w:color w:val="000000"/>
                <w:sz w:val="20"/>
              </w:rPr>
              <w:t xml:space="preserve">curricular and extracurricular activities such as fetes, dances, concerts and other special events as well as off-site activities such as excursions, sporting activities and camps. Refer to </w:t>
            </w:r>
            <w:hyperlink r:id="rId11" w:history="1">
              <w:r w:rsidRPr="003C6293">
                <w:rPr>
                  <w:rStyle w:val="Hyperlink"/>
                  <w:rFonts w:cs="Arial"/>
                  <w:sz w:val="20"/>
                </w:rPr>
                <w:t>School Excursions and International School Study Tours</w:t>
              </w:r>
            </w:hyperlink>
            <w:r w:rsidRPr="003C6293">
              <w:rPr>
                <w:rFonts w:cs="Arial"/>
                <w:color w:val="000000"/>
                <w:sz w:val="20"/>
              </w:rPr>
              <w:t xml:space="preserve"> </w:t>
            </w:r>
            <w:r w:rsidRPr="003C6293">
              <w:rPr>
                <w:rFonts w:cs="Arial"/>
                <w:sz w:val="20"/>
              </w:rPr>
              <w:t xml:space="preserve">and </w:t>
            </w:r>
            <w:hyperlink r:id="rId12" w:history="1">
              <w:r w:rsidRPr="003C6293">
                <w:rPr>
                  <w:rStyle w:val="Hyperlink"/>
                  <w:rFonts w:cs="Arial"/>
                  <w:sz w:val="20"/>
                </w:rPr>
                <w:t>Managing Risks in School Curriculum Activities</w:t>
              </w:r>
            </w:hyperlink>
            <w:r w:rsidRPr="003C6293">
              <w:rPr>
                <w:rFonts w:cs="Arial"/>
                <w:color w:val="000000"/>
                <w:sz w:val="20"/>
                <w:u w:val="single"/>
              </w:rPr>
              <w:t xml:space="preserve"> </w:t>
            </w:r>
          </w:p>
          <w:p w:rsidR="008E0867" w:rsidRPr="008E0867" w:rsidRDefault="008E0867" w:rsidP="008E0867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 w:line="240" w:lineRule="auto"/>
              <w:ind w:left="426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8E0867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emergencies e.g. lockdowns/evacuations </w:t>
            </w:r>
          </w:p>
          <w:p w:rsidR="008E0867" w:rsidRPr="003C6293" w:rsidRDefault="008E0867" w:rsidP="008E0867">
            <w:pPr>
              <w:numPr>
                <w:ilvl w:val="0"/>
                <w:numId w:val="9"/>
              </w:numPr>
              <w:spacing w:after="0" w:line="240" w:lineRule="auto"/>
              <w:ind w:left="426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</w:rPr>
              <w:t xml:space="preserve">is it a low risk workplace </w:t>
            </w:r>
            <w:r w:rsidRPr="003C6293">
              <w:rPr>
                <w:rFonts w:cs="Arial"/>
                <w:i/>
                <w:sz w:val="20"/>
              </w:rPr>
              <w:t>(office)</w:t>
            </w:r>
            <w:r w:rsidRPr="003C6293">
              <w:rPr>
                <w:rFonts w:cs="Arial"/>
                <w:sz w:val="20"/>
              </w:rPr>
              <w:t>?</w:t>
            </w:r>
          </w:p>
          <w:p w:rsidR="008E0867" w:rsidRPr="003C6293" w:rsidRDefault="008E0867" w:rsidP="008E0867">
            <w:pPr>
              <w:numPr>
                <w:ilvl w:val="0"/>
                <w:numId w:val="9"/>
              </w:numPr>
              <w:spacing w:after="0" w:line="240" w:lineRule="auto"/>
              <w:ind w:left="426"/>
              <w:rPr>
                <w:rFonts w:cs="Arial"/>
                <w:i/>
                <w:sz w:val="20"/>
              </w:rPr>
            </w:pPr>
            <w:r w:rsidRPr="003C6293">
              <w:rPr>
                <w:rFonts w:cs="Arial"/>
                <w:sz w:val="20"/>
              </w:rPr>
              <w:t xml:space="preserve">is it a high risk workplace </w:t>
            </w:r>
            <w:r w:rsidRPr="003C6293">
              <w:rPr>
                <w:rFonts w:cs="Arial"/>
                <w:i/>
                <w:sz w:val="20"/>
              </w:rPr>
              <w:t>(workshop)</w:t>
            </w:r>
            <w:r w:rsidRPr="003C6293">
              <w:rPr>
                <w:rFonts w:cs="Arial"/>
                <w:sz w:val="20"/>
              </w:rPr>
              <w:t>?</w:t>
            </w:r>
          </w:p>
          <w:p w:rsidR="008E0867" w:rsidRPr="003C6293" w:rsidRDefault="008E0867" w:rsidP="008E0867">
            <w:pPr>
              <w:numPr>
                <w:ilvl w:val="0"/>
                <w:numId w:val="9"/>
              </w:numPr>
              <w:spacing w:after="0" w:line="240" w:lineRule="auto"/>
              <w:ind w:left="426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</w:rPr>
              <w:t>is there a combination low risk in some areas and high risk in others?</w:t>
            </w:r>
          </w:p>
          <w:p w:rsidR="008E0867" w:rsidRPr="003C6293" w:rsidRDefault="008E0867" w:rsidP="008E0867">
            <w:pPr>
              <w:numPr>
                <w:ilvl w:val="0"/>
                <w:numId w:val="9"/>
              </w:numPr>
              <w:spacing w:after="0" w:line="240" w:lineRule="auto"/>
              <w:ind w:left="426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</w:rPr>
              <w:t>distance / time to medical treatment</w:t>
            </w:r>
          </w:p>
          <w:p w:rsidR="008E0867" w:rsidRPr="00B903F4" w:rsidRDefault="008E0867" w:rsidP="00B903F4">
            <w:pPr>
              <w:numPr>
                <w:ilvl w:val="0"/>
                <w:numId w:val="9"/>
              </w:numPr>
              <w:spacing w:after="0" w:line="240" w:lineRule="auto"/>
              <w:ind w:left="426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</w:rPr>
              <w:t xml:space="preserve">specified </w:t>
            </w:r>
            <w:r w:rsidR="00B903F4">
              <w:rPr>
                <w:rFonts w:cs="Arial"/>
                <w:sz w:val="20"/>
              </w:rPr>
              <w:t>health needs for staff/students.</w:t>
            </w:r>
          </w:p>
        </w:tc>
        <w:tc>
          <w:tcPr>
            <w:tcW w:w="3508" w:type="dxa"/>
            <w:shd w:val="clear" w:color="auto" w:fill="auto"/>
          </w:tcPr>
          <w:p w:rsidR="008E0867" w:rsidRPr="003C6293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8E0867" w:rsidRPr="003C6293" w:rsidTr="00CD2555">
        <w:tc>
          <w:tcPr>
            <w:tcW w:w="6912" w:type="dxa"/>
            <w:shd w:val="clear" w:color="auto" w:fill="auto"/>
          </w:tcPr>
          <w:p w:rsidR="008E0867" w:rsidRPr="003C6293" w:rsidRDefault="008E0867" w:rsidP="008E0867">
            <w:pPr>
              <w:spacing w:after="0" w:line="240" w:lineRule="auto"/>
              <w:rPr>
                <w:rFonts w:cs="Arial"/>
                <w:b/>
                <w:sz w:val="20"/>
              </w:rPr>
            </w:pPr>
            <w:r w:rsidRPr="003C6293">
              <w:rPr>
                <w:rFonts w:cs="Arial"/>
                <w:b/>
                <w:sz w:val="20"/>
              </w:rPr>
              <w:t xml:space="preserve">Outcomes   –  First Aid Recommendations </w:t>
            </w:r>
          </w:p>
          <w:p w:rsidR="008E0867" w:rsidRPr="003C6293" w:rsidRDefault="008E0867" w:rsidP="008E0867">
            <w:pPr>
              <w:spacing w:after="0" w:line="240" w:lineRule="auto"/>
              <w:ind w:left="1134"/>
              <w:rPr>
                <w:rFonts w:cs="Arial"/>
                <w:b/>
                <w:sz w:val="20"/>
              </w:rPr>
            </w:pPr>
            <w:r w:rsidRPr="003C6293">
              <w:rPr>
                <w:rFonts w:cs="Arial"/>
                <w:b/>
                <w:sz w:val="20"/>
              </w:rPr>
              <w:t>– ensure decision making processes are documented.</w:t>
            </w:r>
          </w:p>
          <w:p w:rsidR="008E0867" w:rsidRPr="00E93D1E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0"/>
                <w:szCs w:val="10"/>
              </w:rPr>
            </w:pPr>
          </w:p>
          <w:p w:rsidR="008E0867" w:rsidRPr="00E93D1E" w:rsidRDefault="008E0867" w:rsidP="008E0867">
            <w:pPr>
              <w:spacing w:after="0" w:line="240" w:lineRule="auto"/>
              <w:rPr>
                <w:i/>
              </w:rPr>
            </w:pPr>
            <w:r w:rsidRPr="003C6293">
              <w:rPr>
                <w:rFonts w:cs="Arial"/>
                <w:sz w:val="20"/>
                <w:u w:val="single"/>
              </w:rPr>
              <w:t>First Aiders</w:t>
            </w:r>
            <w:r>
              <w:rPr>
                <w:rFonts w:cs="Arial"/>
                <w:sz w:val="20"/>
                <w:u w:val="single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E93D1E">
              <w:rPr>
                <w:rFonts w:cs="Arial"/>
                <w:i/>
                <w:sz w:val="20"/>
              </w:rPr>
              <w:t xml:space="preserve">(link to </w:t>
            </w:r>
            <w:r w:rsidRPr="00E93D1E">
              <w:rPr>
                <w:rFonts w:cs="Arial"/>
                <w:bCs/>
                <w:i/>
                <w:sz w:val="20"/>
                <w:lang w:val="en-US"/>
              </w:rPr>
              <w:t>First Aid Officers, Training and Recommended Numbers (2 - 16/494441))</w:t>
            </w:r>
          </w:p>
          <w:p w:rsidR="008E0867" w:rsidRPr="003C6293" w:rsidRDefault="008E0867" w:rsidP="008E086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</w:rPr>
              <w:t xml:space="preserve">Number of </w:t>
            </w:r>
            <w:r>
              <w:rPr>
                <w:rFonts w:cs="Arial"/>
                <w:sz w:val="20"/>
              </w:rPr>
              <w:t>first aid officer</w:t>
            </w:r>
            <w:r w:rsidRPr="003C6293">
              <w:rPr>
                <w:rFonts w:cs="Arial"/>
                <w:sz w:val="20"/>
              </w:rPr>
              <w:t>s needed?</w:t>
            </w:r>
            <w:r>
              <w:rPr>
                <w:rFonts w:cs="Arial"/>
                <w:sz w:val="20"/>
              </w:rPr>
              <w:t xml:space="preserve"> (e.g. low risk workplaces 1:50 – 1 trained first aid officer per 50 employees and students).</w:t>
            </w:r>
          </w:p>
          <w:p w:rsidR="008E0867" w:rsidRPr="003C6293" w:rsidRDefault="008E0867" w:rsidP="008E086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</w:rPr>
              <w:t xml:space="preserve">Location of </w:t>
            </w:r>
            <w:r>
              <w:rPr>
                <w:rFonts w:cs="Arial"/>
                <w:sz w:val="20"/>
              </w:rPr>
              <w:t>first aid officer</w:t>
            </w:r>
            <w:r w:rsidRPr="003C6293">
              <w:rPr>
                <w:rFonts w:cs="Arial"/>
                <w:sz w:val="20"/>
              </w:rPr>
              <w:t>s?</w:t>
            </w:r>
          </w:p>
          <w:p w:rsidR="008E0867" w:rsidRPr="003C6293" w:rsidRDefault="008E0867" w:rsidP="008E086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</w:rPr>
              <w:t>Training required?</w:t>
            </w:r>
          </w:p>
          <w:p w:rsidR="008E0867" w:rsidRPr="00E93D1E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0"/>
                <w:szCs w:val="10"/>
                <w:u w:val="single"/>
              </w:rPr>
            </w:pPr>
          </w:p>
          <w:p w:rsidR="008E0867" w:rsidRPr="003C6293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  <w:u w:val="single"/>
              </w:rPr>
              <w:t>First Aid Kits</w:t>
            </w:r>
          </w:p>
          <w:p w:rsidR="008E0867" w:rsidRPr="003C6293" w:rsidRDefault="008E0867" w:rsidP="008E086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</w:rPr>
              <w:lastRenderedPageBreak/>
              <w:t>Number of kits?</w:t>
            </w:r>
          </w:p>
          <w:p w:rsidR="008E0867" w:rsidRPr="003C6293" w:rsidRDefault="008E0867" w:rsidP="008E086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</w:rPr>
              <w:t>Type of kits?</w:t>
            </w:r>
          </w:p>
          <w:p w:rsidR="008E0867" w:rsidRPr="003C6293" w:rsidRDefault="008E0867" w:rsidP="008E086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</w:rPr>
              <w:t>Location of kits?</w:t>
            </w:r>
          </w:p>
          <w:p w:rsidR="008E0867" w:rsidRPr="003C6293" w:rsidRDefault="008E0867" w:rsidP="008E086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</w:rPr>
              <w:t>Other equipment?</w:t>
            </w:r>
          </w:p>
          <w:p w:rsidR="008E0867" w:rsidRPr="003C6293" w:rsidRDefault="008E0867" w:rsidP="008E086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</w:rPr>
              <w:t>Who is responsible for maintenance?</w:t>
            </w:r>
          </w:p>
          <w:p w:rsidR="008E0867" w:rsidRPr="003C6293" w:rsidRDefault="008E0867" w:rsidP="008E086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</w:rPr>
              <w:t>Emergency Medication? (asthma, anaphylaxis)</w:t>
            </w:r>
          </w:p>
          <w:p w:rsidR="008E0867" w:rsidRPr="003C6293" w:rsidRDefault="008E0867" w:rsidP="008E086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</w:rPr>
              <w:t xml:space="preserve">Protocols established mitigate first aid hazard? (e.g. </w:t>
            </w:r>
          </w:p>
          <w:p w:rsidR="008E0867" w:rsidRPr="003C6293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</w:rPr>
              <w:t>calling an ambulance, head injury management, infection control)</w:t>
            </w:r>
          </w:p>
          <w:p w:rsidR="008E0867" w:rsidRPr="00E93D1E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0"/>
                <w:szCs w:val="10"/>
              </w:rPr>
            </w:pPr>
          </w:p>
          <w:p w:rsidR="008E0867" w:rsidRPr="003C6293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u w:val="single"/>
              </w:rPr>
            </w:pPr>
            <w:r w:rsidRPr="003C6293">
              <w:rPr>
                <w:rFonts w:cs="Arial"/>
                <w:sz w:val="20"/>
                <w:u w:val="single"/>
              </w:rPr>
              <w:t>First Aid Facilities</w:t>
            </w:r>
          </w:p>
          <w:p w:rsidR="008E0867" w:rsidRPr="003C6293" w:rsidRDefault="008E0867" w:rsidP="008E0867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</w:rPr>
              <w:t>First aid room/area contents?</w:t>
            </w:r>
          </w:p>
          <w:p w:rsidR="008E0867" w:rsidRPr="003C6293" w:rsidRDefault="008E0867" w:rsidP="008E0867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</w:rPr>
              <w:t>Additional facilities</w:t>
            </w:r>
            <w:r w:rsidR="002646F0">
              <w:rPr>
                <w:rFonts w:cs="Arial"/>
                <w:sz w:val="20"/>
              </w:rPr>
              <w:t xml:space="preserve"> such as Automated External Defibrillator (AED)</w:t>
            </w:r>
            <w:r w:rsidRPr="003C6293">
              <w:rPr>
                <w:rFonts w:cs="Arial"/>
                <w:sz w:val="20"/>
              </w:rPr>
              <w:t>?</w:t>
            </w:r>
          </w:p>
          <w:p w:rsidR="008E0867" w:rsidRPr="003C6293" w:rsidRDefault="008E0867" w:rsidP="008E0867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</w:rPr>
              <w:t>Location of facilities?</w:t>
            </w:r>
          </w:p>
          <w:p w:rsidR="008E0867" w:rsidRPr="003C6293" w:rsidRDefault="008E0867" w:rsidP="008E0867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="Arial"/>
                <w:sz w:val="20"/>
              </w:rPr>
            </w:pPr>
            <w:r w:rsidRPr="003C6293">
              <w:rPr>
                <w:rFonts w:cs="Arial"/>
                <w:sz w:val="20"/>
              </w:rPr>
              <w:t>Disposal of first aid waste?</w:t>
            </w:r>
          </w:p>
          <w:p w:rsidR="008E0867" w:rsidRPr="003C6293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3508" w:type="dxa"/>
            <w:shd w:val="clear" w:color="auto" w:fill="auto"/>
          </w:tcPr>
          <w:p w:rsidR="008E0867" w:rsidRPr="003C6293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8E0867" w:rsidRPr="003C6293" w:rsidTr="00CD2555">
        <w:tc>
          <w:tcPr>
            <w:tcW w:w="6912" w:type="dxa"/>
            <w:shd w:val="clear" w:color="auto" w:fill="auto"/>
          </w:tcPr>
          <w:p w:rsidR="008E0867" w:rsidRPr="003C6293" w:rsidRDefault="008E0867" w:rsidP="008E0867">
            <w:pPr>
              <w:spacing w:after="0" w:line="240" w:lineRule="auto"/>
              <w:rPr>
                <w:rFonts w:cs="Arial"/>
                <w:b/>
                <w:iCs/>
                <w:sz w:val="20"/>
              </w:rPr>
            </w:pPr>
            <w:r w:rsidRPr="003C6293">
              <w:rPr>
                <w:rFonts w:cs="Arial"/>
                <w:b/>
                <w:iCs/>
                <w:sz w:val="20"/>
              </w:rPr>
              <w:t xml:space="preserve">Review </w:t>
            </w:r>
          </w:p>
          <w:p w:rsidR="008E0867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Style w:val="Emphasis"/>
                <w:rFonts w:eastAsia="Times New Roman" w:cs="Arial"/>
                <w:bCs/>
                <w:i w:val="0"/>
                <w:color w:val="000000"/>
                <w:kern w:val="36"/>
                <w:sz w:val="20"/>
              </w:rPr>
            </w:pPr>
            <w:r w:rsidRPr="003C6293">
              <w:rPr>
                <w:rStyle w:val="Emphasis"/>
                <w:rFonts w:eastAsia="Times New Roman" w:cs="Arial"/>
                <w:bCs/>
                <w:color w:val="000000"/>
                <w:kern w:val="36"/>
                <w:sz w:val="20"/>
              </w:rPr>
              <w:t xml:space="preserve">First aid arrangements reviewed regularly to ensure effectiveness.  A First Aid Review template is available </w:t>
            </w:r>
            <w:r w:rsidR="007461C0">
              <w:rPr>
                <w:rStyle w:val="Emphasis"/>
                <w:rFonts w:eastAsia="Times New Roman" w:cs="Arial"/>
                <w:bCs/>
                <w:color w:val="000000"/>
                <w:kern w:val="36"/>
                <w:sz w:val="20"/>
              </w:rPr>
              <w:t>from</w:t>
            </w:r>
            <w:r w:rsidRPr="003C6293">
              <w:rPr>
                <w:rStyle w:val="Emphasis"/>
                <w:rFonts w:eastAsia="Times New Roman" w:cs="Arial"/>
                <w:bCs/>
                <w:color w:val="000000"/>
                <w:kern w:val="36"/>
                <w:sz w:val="20"/>
              </w:rPr>
              <w:t xml:space="preserve"> the </w:t>
            </w:r>
            <w:hyperlink r:id="rId13" w:history="1">
              <w:r w:rsidRPr="003C6293">
                <w:rPr>
                  <w:rStyle w:val="Hyperlink"/>
                  <w:rFonts w:eastAsia="Times New Roman" w:cs="Arial"/>
                  <w:bCs/>
                  <w:kern w:val="36"/>
                  <w:sz w:val="20"/>
                </w:rPr>
                <w:t>First Aid</w:t>
              </w:r>
            </w:hyperlink>
            <w:r w:rsidR="007461C0">
              <w:rPr>
                <w:rStyle w:val="Emphasis"/>
                <w:rFonts w:eastAsia="Times New Roman" w:cs="Arial"/>
                <w:bCs/>
                <w:color w:val="000000"/>
                <w:kern w:val="36"/>
                <w:sz w:val="20"/>
              </w:rPr>
              <w:t xml:space="preserve"> Resources list</w:t>
            </w:r>
            <w:r w:rsidRPr="003C6293">
              <w:rPr>
                <w:rStyle w:val="Emphasis"/>
                <w:rFonts w:eastAsia="Times New Roman" w:cs="Arial"/>
                <w:bCs/>
                <w:color w:val="000000"/>
                <w:kern w:val="36"/>
                <w:sz w:val="20"/>
              </w:rPr>
              <w:t>.</w:t>
            </w:r>
          </w:p>
          <w:p w:rsidR="008E0867" w:rsidRPr="00E93D1E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</w:rPr>
            </w:pPr>
          </w:p>
        </w:tc>
        <w:tc>
          <w:tcPr>
            <w:tcW w:w="3508" w:type="dxa"/>
            <w:shd w:val="clear" w:color="auto" w:fill="auto"/>
          </w:tcPr>
          <w:p w:rsidR="008E0867" w:rsidRPr="003C6293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8E0867" w:rsidRPr="003C6293" w:rsidTr="00CD2555">
        <w:tc>
          <w:tcPr>
            <w:tcW w:w="10420" w:type="dxa"/>
            <w:gridSpan w:val="2"/>
            <w:shd w:val="clear" w:color="auto" w:fill="F2F2F2"/>
          </w:tcPr>
          <w:p w:rsidR="008E0867" w:rsidRPr="003C6293" w:rsidRDefault="008E0867" w:rsidP="008E0867">
            <w:pPr>
              <w:spacing w:after="0" w:line="240" w:lineRule="auto"/>
              <w:rPr>
                <w:rFonts w:cs="Arial"/>
                <w:b/>
                <w:iCs/>
                <w:sz w:val="20"/>
              </w:rPr>
            </w:pPr>
            <w:r w:rsidRPr="003C6293">
              <w:rPr>
                <w:rFonts w:cs="Arial"/>
                <w:b/>
                <w:iCs/>
                <w:sz w:val="20"/>
              </w:rPr>
              <w:t>Completed by:</w:t>
            </w:r>
          </w:p>
          <w:p w:rsidR="008E0867" w:rsidRPr="003C6293" w:rsidRDefault="008E0867" w:rsidP="008E0867">
            <w:pPr>
              <w:spacing w:after="0" w:line="240" w:lineRule="auto"/>
              <w:rPr>
                <w:rFonts w:cs="Arial"/>
                <w:iCs/>
                <w:sz w:val="18"/>
                <w:szCs w:val="18"/>
              </w:rPr>
            </w:pPr>
          </w:p>
          <w:p w:rsidR="008E0867" w:rsidRPr="003C6293" w:rsidRDefault="008E0867" w:rsidP="008E0867">
            <w:pPr>
              <w:spacing w:after="0" w:line="240" w:lineRule="auto"/>
              <w:rPr>
                <w:rFonts w:cs="Arial"/>
                <w:iCs/>
                <w:sz w:val="20"/>
              </w:rPr>
            </w:pPr>
            <w:r w:rsidRPr="003C6293">
              <w:rPr>
                <w:rFonts w:cs="Arial"/>
                <w:b/>
                <w:iCs/>
                <w:sz w:val="20"/>
              </w:rPr>
              <w:t>Signature:                                                                                           Date:</w:t>
            </w:r>
            <w:r w:rsidRPr="003C6293">
              <w:rPr>
                <w:rFonts w:cs="Arial"/>
                <w:iCs/>
                <w:sz w:val="20"/>
              </w:rPr>
              <w:t xml:space="preserve"> </w:t>
            </w:r>
          </w:p>
          <w:p w:rsidR="008E0867" w:rsidRPr="003C6293" w:rsidRDefault="008E0867" w:rsidP="008E0867">
            <w:pPr>
              <w:spacing w:after="0" w:line="240" w:lineRule="auto"/>
              <w:rPr>
                <w:rFonts w:cs="Arial"/>
                <w:iCs/>
                <w:sz w:val="20"/>
              </w:rPr>
            </w:pPr>
            <w:r w:rsidRPr="003C6293">
              <w:rPr>
                <w:rFonts w:cs="Arial"/>
                <w:iCs/>
                <w:sz w:val="20"/>
              </w:rPr>
              <w:t>(Principal/Manager)</w:t>
            </w:r>
          </w:p>
          <w:p w:rsidR="008E0867" w:rsidRPr="003C6293" w:rsidRDefault="008E0867" w:rsidP="008E08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</w:rPr>
            </w:pPr>
            <w:r w:rsidRPr="003C6293">
              <w:rPr>
                <w:rFonts w:cs="Arial"/>
                <w:b/>
                <w:iCs/>
                <w:sz w:val="20"/>
              </w:rPr>
              <w:t>Note:</w:t>
            </w:r>
            <w:r w:rsidRPr="003C6293">
              <w:rPr>
                <w:rFonts w:cs="Arial"/>
                <w:iCs/>
                <w:sz w:val="20"/>
              </w:rPr>
              <w:t xml:space="preserve"> Principal/Manager responsible for implementing First Aid Recommendations.</w:t>
            </w:r>
          </w:p>
        </w:tc>
      </w:tr>
    </w:tbl>
    <w:p w:rsidR="00124A9A" w:rsidRDefault="00124A9A" w:rsidP="00B903F4">
      <w:pPr>
        <w:spacing w:after="0" w:line="240" w:lineRule="auto"/>
        <w:rPr>
          <w:rFonts w:cs="Arial"/>
          <w:sz w:val="20"/>
        </w:rPr>
      </w:pPr>
    </w:p>
    <w:sectPr w:rsidR="00124A9A" w:rsidSect="00B903F4">
      <w:headerReference w:type="default" r:id="rId14"/>
      <w:footerReference w:type="default" r:id="rId15"/>
      <w:pgSz w:w="11900" w:h="16840"/>
      <w:pgMar w:top="1843" w:right="985" w:bottom="1276" w:left="993" w:header="709" w:footer="10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AD" w:rsidRDefault="00AC7FAD" w:rsidP="00190C24">
      <w:r>
        <w:separator/>
      </w:r>
    </w:p>
  </w:endnote>
  <w:endnote w:type="continuationSeparator" w:id="0">
    <w:p w:rsidR="00AC7FAD" w:rsidRDefault="00AC7FAD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BD" w:rsidRDefault="00B903F4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0DD2D" wp14:editId="5B01AE4F">
              <wp:simplePos x="0" y="0"/>
              <wp:positionH relativeFrom="column">
                <wp:posOffset>-86936</wp:posOffset>
              </wp:positionH>
              <wp:positionV relativeFrom="paragraph">
                <wp:posOffset>418214</wp:posOffset>
              </wp:positionV>
              <wp:extent cx="4295554" cy="1403985"/>
              <wp:effectExtent l="0" t="0" r="10160" b="279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554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03F4" w:rsidRPr="00B903F4" w:rsidRDefault="00B903F4" w:rsidP="00B903F4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B903F4">
                            <w:rPr>
                              <w:sz w:val="16"/>
                              <w:szCs w:val="16"/>
                            </w:rPr>
                            <w:t>Reviewed March 2018                                            Organisational Safety and Wellbeing</w:t>
                          </w:r>
                        </w:p>
                        <w:p w:rsidR="00B903F4" w:rsidRPr="00B903F4" w:rsidRDefault="00B903F4" w:rsidP="00B903F4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B903F4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10DD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85pt;margin-top:32.95pt;width:338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" strokecolor="white [3212]">
              <v:textbox style="mso-fit-shape-to-text:t">
                <w:txbxContent>
                  <w:p w:rsidR="00B903F4" w:rsidRPr="00B903F4" w:rsidRDefault="00B903F4" w:rsidP="00B903F4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B903F4">
                      <w:rPr>
                        <w:sz w:val="16"/>
                        <w:szCs w:val="16"/>
                      </w:rPr>
                      <w:t>Reviewed March 2018                                            Organisational Safety and Wellbeing</w:t>
                    </w:r>
                  </w:p>
                  <w:p w:rsidR="00B903F4" w:rsidRPr="00B903F4" w:rsidRDefault="00B903F4" w:rsidP="00B903F4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B903F4">
                      <w:rPr>
                        <w:sz w:val="16"/>
                        <w:szCs w:val="16"/>
                      </w:rPr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  <w:r w:rsidR="002712BD"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6A88F7EB" wp14:editId="239BEFCE">
          <wp:simplePos x="0" y="0"/>
          <wp:positionH relativeFrom="page">
            <wp:posOffset>1693</wp:posOffset>
          </wp:positionH>
          <wp:positionV relativeFrom="page">
            <wp:posOffset>9725634</wp:posOffset>
          </wp:positionV>
          <wp:extent cx="7556614" cy="972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AD" w:rsidRDefault="00AC7FAD" w:rsidP="00190C24">
      <w:r>
        <w:separator/>
      </w:r>
    </w:p>
  </w:footnote>
  <w:footnote w:type="continuationSeparator" w:id="0">
    <w:p w:rsidR="00AC7FAD" w:rsidRDefault="00AC7FAD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4C956261" wp14:editId="19EBFB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9525" b="1270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01A74"/>
    <w:multiLevelType w:val="hybridMultilevel"/>
    <w:tmpl w:val="00B8ED62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0486E"/>
    <w:multiLevelType w:val="multilevel"/>
    <w:tmpl w:val="CD0E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975C8"/>
    <w:multiLevelType w:val="hybridMultilevel"/>
    <w:tmpl w:val="72405FA6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86D15"/>
    <w:multiLevelType w:val="multilevel"/>
    <w:tmpl w:val="3550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E6046"/>
    <w:multiLevelType w:val="hybridMultilevel"/>
    <w:tmpl w:val="76481CDC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6F21F5"/>
    <w:multiLevelType w:val="hybridMultilevel"/>
    <w:tmpl w:val="CF128BAE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9404E"/>
    <w:multiLevelType w:val="hybridMultilevel"/>
    <w:tmpl w:val="461634CE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626BB"/>
    <w:multiLevelType w:val="hybridMultilevel"/>
    <w:tmpl w:val="123A8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D3535"/>
    <w:multiLevelType w:val="multilevel"/>
    <w:tmpl w:val="EF8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1E1329"/>
    <w:multiLevelType w:val="hybridMultilevel"/>
    <w:tmpl w:val="675A69E0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67"/>
    <w:rsid w:val="0002155B"/>
    <w:rsid w:val="000425F7"/>
    <w:rsid w:val="000436FC"/>
    <w:rsid w:val="00063AD9"/>
    <w:rsid w:val="000B38A9"/>
    <w:rsid w:val="000B61AC"/>
    <w:rsid w:val="000F7FDE"/>
    <w:rsid w:val="00124A9A"/>
    <w:rsid w:val="00190C24"/>
    <w:rsid w:val="001E4ED4"/>
    <w:rsid w:val="002371F7"/>
    <w:rsid w:val="002646F0"/>
    <w:rsid w:val="002712BD"/>
    <w:rsid w:val="002C3128"/>
    <w:rsid w:val="002F78A2"/>
    <w:rsid w:val="00385A56"/>
    <w:rsid w:val="003F643A"/>
    <w:rsid w:val="00404BCA"/>
    <w:rsid w:val="004B57DB"/>
    <w:rsid w:val="005F4331"/>
    <w:rsid w:val="00603166"/>
    <w:rsid w:val="006239A5"/>
    <w:rsid w:val="00633DB2"/>
    <w:rsid w:val="00636B71"/>
    <w:rsid w:val="00690143"/>
    <w:rsid w:val="006C3D8E"/>
    <w:rsid w:val="007461C0"/>
    <w:rsid w:val="007575FA"/>
    <w:rsid w:val="007A156C"/>
    <w:rsid w:val="0080579A"/>
    <w:rsid w:val="00841498"/>
    <w:rsid w:val="00883E98"/>
    <w:rsid w:val="008E0867"/>
    <w:rsid w:val="00907963"/>
    <w:rsid w:val="0096078C"/>
    <w:rsid w:val="0096595E"/>
    <w:rsid w:val="009B7893"/>
    <w:rsid w:val="009E5EE5"/>
    <w:rsid w:val="009F02B3"/>
    <w:rsid w:val="00A47F67"/>
    <w:rsid w:val="00A65710"/>
    <w:rsid w:val="00AB0A25"/>
    <w:rsid w:val="00AC555D"/>
    <w:rsid w:val="00AC7FAD"/>
    <w:rsid w:val="00AD2501"/>
    <w:rsid w:val="00B33337"/>
    <w:rsid w:val="00B7618D"/>
    <w:rsid w:val="00B8699D"/>
    <w:rsid w:val="00B903F4"/>
    <w:rsid w:val="00B9771E"/>
    <w:rsid w:val="00BA1FF2"/>
    <w:rsid w:val="00BC4AA9"/>
    <w:rsid w:val="00C0519D"/>
    <w:rsid w:val="00CB07AD"/>
    <w:rsid w:val="00CD793C"/>
    <w:rsid w:val="00D01CD2"/>
    <w:rsid w:val="00D75050"/>
    <w:rsid w:val="00D842DF"/>
    <w:rsid w:val="00DC5E03"/>
    <w:rsid w:val="00EF474F"/>
    <w:rsid w:val="00EF4AC5"/>
    <w:rsid w:val="00F367B3"/>
    <w:rsid w:val="00F447A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159AC8-C264-488B-8079-E1A12D71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rsid w:val="008E086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4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2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70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96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3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76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07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07405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6" w:space="8" w:color="E9E9E9"/>
                                                                        <w:left w:val="single" w:sz="6" w:space="8" w:color="E9E9E9"/>
                                                                        <w:bottom w:val="single" w:sz="6" w:space="8" w:color="E9E9E9"/>
                                                                        <w:right w:val="single" w:sz="6" w:space="8" w:color="E9E9E9"/>
                                                                      </w:divBdr>
                                                                      <w:divsChild>
                                                                        <w:div w:id="21176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228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791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215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2268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1762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1327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1969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21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842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2651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pe.education.qld.gov.au/initiatives-and-strategies/health-and-wellbeing/workplaces/safety/hazard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pr.det.qld.gov.au/education/management/Pages/Managing-Risks-in-School-Curriculum-Activities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pr.det.qld.gov.au/education/management/Pages/School-Excursions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lwal0\Desktop\AED%20factsheets\Do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MYLEMANS, Stephen</DisplayName>
        <AccountId>50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>2018-10-05T00:56:15+00:00</PPLastReviewedDate>
    <PPPublishedNotificationAddresses xmlns="f114f5df-7614-43c1-ba8e-2daa6e537108" xsi:nil="true"/>
    <PPModeratedDate xmlns="f114f5df-7614-43c1-ba8e-2daa6e537108">2018-10-05T00:56:15+00:00</PPModeratedDate>
    <PPContentAuthor xmlns="f114f5df-7614-43c1-ba8e-2daa6e537108">
      <UserInfo>
        <DisplayName/>
        <AccountId xsi:nil="true"/>
        <AccountType/>
      </UserInfo>
    </PPContentAuthor>
    <PPSubmittedBy xmlns="f114f5df-7614-43c1-ba8e-2daa6e537108">
      <UserInfo>
        <DisplayName>MYLEMANS, Stephen</DisplayName>
        <AccountId>50</AccountId>
        <AccountType/>
      </UserInfo>
    </PPSubmittedBy>
    <PPReviewDate xmlns="f114f5df-7614-43c1-ba8e-2daa6e537108" xsi:nil="true"/>
    <PPLastReviewedBy xmlns="f114f5df-7614-43c1-ba8e-2daa6e537108">
      <UserInfo>
        <DisplayName>MYLEMANS, Stephen</DisplayName>
        <AccountId>50</AccountId>
        <AccountType/>
      </UserInfo>
    </PPLastReviewedBy>
    <PPSubmittedDate xmlns="f114f5df-7614-43c1-ba8e-2daa6e537108">2018-10-05T00:52:48+00:00</PPSubmittedDate>
    <PPReferenceNumber xmlns="f114f5df-7614-43c1-ba8e-2daa6e5371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D9E28-824D-4D2C-AFB2-E889F107D0EE}"/>
</file>

<file path=customXml/itemProps2.xml><?xml version="1.0" encoding="utf-8"?>
<ds:datastoreItem xmlns:ds="http://schemas.openxmlformats.org/officeDocument/2006/customXml" ds:itemID="{558BE4DB-82D0-47BC-B428-56CF1E760CD2}"/>
</file>

<file path=customXml/itemProps3.xml><?xml version="1.0" encoding="utf-8"?>
<ds:datastoreItem xmlns:ds="http://schemas.openxmlformats.org/officeDocument/2006/customXml" ds:itemID="{1E651108-C246-4E91-8399-C1985DDFB044}"/>
</file>

<file path=customXml/itemProps4.xml><?xml version="1.0" encoding="utf-8"?>
<ds:datastoreItem xmlns:ds="http://schemas.openxmlformats.org/officeDocument/2006/customXml" ds:itemID="{CB8FA5EC-F9C3-49F6-AA0F-D1FB610C59F3}"/>
</file>

<file path=docProps/app.xml><?xml version="1.0" encoding="utf-8"?>
<Properties xmlns="http://schemas.openxmlformats.org/officeDocument/2006/extended-properties" xmlns:vt="http://schemas.openxmlformats.org/officeDocument/2006/docPropsVTypes">
  <Template>DoE Template.dotx</Template>
  <TotalTime>1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3</vt:lpstr>
    </vt:vector>
  </TitlesOfParts>
  <Company>Queensland Government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risk assessment template</dc:title>
  <dc:creator>WALSH, Wendy</dc:creator>
  <cp:keywords>DoE corporate A4 page portrait; option 3; DoE corporate;</cp:keywords>
  <cp:lastModifiedBy>MYLEMANS, Stephen</cp:lastModifiedBy>
  <cp:revision>2</cp:revision>
  <cp:lastPrinted>2018-01-16T02:55:00Z</cp:lastPrinted>
  <dcterms:created xsi:type="dcterms:W3CDTF">2018-10-04T04:17:00Z</dcterms:created>
  <dcterms:modified xsi:type="dcterms:W3CDTF">2018-10-04T04:17:00Z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