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506"/>
        <w:gridCol w:w="2487"/>
      </w:tblGrid>
      <w:tr w:rsidR="00325571" w:rsidRPr="008F12CC" w:rsidTr="002704E1">
        <w:trPr>
          <w:trHeight w:val="966"/>
          <w:jc w:val="center"/>
        </w:trPr>
        <w:tc>
          <w:tcPr>
            <w:tcW w:w="60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25571" w:rsidRPr="008F12CC" w:rsidRDefault="00325571" w:rsidP="008F12CC">
            <w:pPr>
              <w:spacing w:line="240" w:lineRule="auto"/>
              <w:ind w:right="301"/>
              <w:rPr>
                <w:rFonts w:eastAsia="DengXian" w:cs="Arial"/>
                <w:b/>
                <w:color w:val="E36C0A"/>
                <w:sz w:val="44"/>
                <w:szCs w:val="44"/>
                <w:lang w:eastAsia="zh-CN"/>
              </w:rPr>
            </w:pPr>
            <w:bookmarkStart w:id="0" w:name="_GoBack"/>
            <w:bookmarkEnd w:id="0"/>
            <w:r w:rsidRPr="008F12CC">
              <w:rPr>
                <w:rFonts w:eastAsia="DengXian"/>
                <w:b/>
                <w:color w:val="0070C0"/>
                <w:sz w:val="60"/>
                <w:szCs w:val="60"/>
                <w:lang w:eastAsia="zh-CN"/>
              </w:rPr>
              <w:t>Health, Safety and Wellbeing Contacts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571" w:rsidRPr="008F12CC" w:rsidRDefault="002734AE" w:rsidP="008F12CC">
            <w:pPr>
              <w:spacing w:after="0" w:line="240" w:lineRule="auto"/>
              <w:rPr>
                <w:rFonts w:eastAsia="DengXian" w:cs="Arial"/>
                <w:sz w:val="12"/>
                <w:szCs w:val="12"/>
                <w:lang w:eastAsia="zh-CN"/>
              </w:rPr>
            </w:pPr>
            <w:r w:rsidRPr="008F12CC">
              <w:rPr>
                <w:rFonts w:eastAsia="DengXian" w:cs="Arial"/>
                <w:b/>
                <w:noProof/>
                <w:color w:val="E36C0A"/>
                <w:sz w:val="32"/>
                <w:szCs w:val="32"/>
                <w:lang w:eastAsia="zh-TW"/>
              </w:rPr>
              <w:drawing>
                <wp:inline distT="0" distB="0" distL="0" distR="0">
                  <wp:extent cx="819150" cy="847725"/>
                  <wp:effectExtent l="0" t="0" r="0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571" w:rsidRPr="008F12CC" w:rsidRDefault="00325571" w:rsidP="008F12CC">
            <w:pPr>
              <w:tabs>
                <w:tab w:val="left" w:pos="156"/>
              </w:tabs>
              <w:spacing w:after="0" w:line="240" w:lineRule="auto"/>
              <w:ind w:left="284" w:hanging="284"/>
              <w:contextualSpacing/>
              <w:rPr>
                <w:rFonts w:eastAsia="DengXian" w:cs="Arial"/>
                <w:b/>
                <w:sz w:val="15"/>
                <w:szCs w:val="15"/>
                <w:lang w:eastAsia="zh-CN"/>
              </w:rPr>
            </w:pPr>
            <w:r w:rsidRPr="008F12CC">
              <w:rPr>
                <w:rFonts w:eastAsia="DengXian" w:cs="Arial"/>
                <w:b/>
                <w:sz w:val="15"/>
                <w:szCs w:val="15"/>
                <w:lang w:eastAsia="zh-CN"/>
              </w:rPr>
              <w:t>Work Safe, Learn Safe, Be Safe</w:t>
            </w:r>
          </w:p>
          <w:p w:rsidR="00325571" w:rsidRPr="008F12CC" w:rsidRDefault="00325571" w:rsidP="008F12CC">
            <w:pPr>
              <w:pStyle w:val="ListParagraph"/>
              <w:numPr>
                <w:ilvl w:val="0"/>
                <w:numId w:val="6"/>
              </w:numPr>
              <w:tabs>
                <w:tab w:val="left" w:pos="156"/>
              </w:tabs>
              <w:spacing w:after="0" w:line="240" w:lineRule="auto"/>
              <w:ind w:left="156" w:hanging="142"/>
              <w:contextualSpacing/>
              <w:rPr>
                <w:rFonts w:eastAsia="DengXian" w:cs="Arial"/>
                <w:sz w:val="15"/>
                <w:szCs w:val="15"/>
                <w:lang w:eastAsia="zh-CN"/>
              </w:rPr>
            </w:pPr>
            <w:r w:rsidRPr="008F12CC">
              <w:rPr>
                <w:rFonts w:eastAsia="DengXian" w:cs="Arial"/>
                <w:sz w:val="15"/>
                <w:szCs w:val="15"/>
                <w:lang w:eastAsia="zh-CN"/>
              </w:rPr>
              <w:t>Learn and model safe and healthy behaviour</w:t>
            </w:r>
          </w:p>
          <w:p w:rsidR="00325571" w:rsidRPr="008F12CC" w:rsidRDefault="00325571" w:rsidP="008F12CC">
            <w:pPr>
              <w:pStyle w:val="ListParagraph"/>
              <w:numPr>
                <w:ilvl w:val="0"/>
                <w:numId w:val="6"/>
              </w:numPr>
              <w:tabs>
                <w:tab w:val="left" w:pos="156"/>
              </w:tabs>
              <w:spacing w:after="0" w:line="240" w:lineRule="auto"/>
              <w:ind w:left="156" w:hanging="142"/>
              <w:contextualSpacing/>
              <w:rPr>
                <w:rFonts w:eastAsia="DengXian" w:cs="Arial"/>
                <w:sz w:val="15"/>
                <w:szCs w:val="15"/>
                <w:lang w:eastAsia="zh-CN"/>
              </w:rPr>
            </w:pPr>
            <w:r w:rsidRPr="008F12CC">
              <w:rPr>
                <w:rFonts w:eastAsia="DengXian" w:cs="Arial"/>
                <w:sz w:val="15"/>
                <w:szCs w:val="15"/>
                <w:lang w:eastAsia="zh-CN"/>
              </w:rPr>
              <w:t>Take action to identify, control and report hazards</w:t>
            </w:r>
          </w:p>
          <w:p w:rsidR="00325571" w:rsidRPr="008F12CC" w:rsidRDefault="00325571" w:rsidP="008F12CC">
            <w:pPr>
              <w:pStyle w:val="ListParagraph"/>
              <w:numPr>
                <w:ilvl w:val="0"/>
                <w:numId w:val="6"/>
              </w:numPr>
              <w:tabs>
                <w:tab w:val="left" w:pos="156"/>
              </w:tabs>
              <w:spacing w:after="0" w:line="240" w:lineRule="auto"/>
              <w:ind w:left="156" w:hanging="142"/>
              <w:contextualSpacing/>
              <w:rPr>
                <w:rFonts w:eastAsia="DengXian" w:cs="Arial"/>
                <w:sz w:val="16"/>
                <w:szCs w:val="16"/>
                <w:lang w:eastAsia="zh-CN"/>
              </w:rPr>
            </w:pPr>
            <w:r w:rsidRPr="008F12CC">
              <w:rPr>
                <w:rFonts w:eastAsia="DengXian" w:cs="Arial"/>
                <w:sz w:val="15"/>
                <w:szCs w:val="15"/>
                <w:lang w:eastAsia="zh-CN"/>
              </w:rPr>
              <w:t>Take responsibility for safety and wellbeing</w:t>
            </w:r>
          </w:p>
        </w:tc>
      </w:tr>
      <w:tr w:rsidR="00325571" w:rsidRPr="008F12CC" w:rsidTr="002704E1">
        <w:trPr>
          <w:jc w:val="center"/>
        </w:trPr>
        <w:tc>
          <w:tcPr>
            <w:tcW w:w="60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25571" w:rsidRPr="008F12CC" w:rsidRDefault="00325571" w:rsidP="008F12CC">
            <w:pPr>
              <w:spacing w:line="240" w:lineRule="auto"/>
              <w:rPr>
                <w:rFonts w:eastAsia="DengXian" w:cs="Arial"/>
                <w:b/>
                <w:sz w:val="60"/>
                <w:szCs w:val="60"/>
                <w:lang w:eastAsia="zh-CN"/>
              </w:rPr>
            </w:pP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571" w:rsidRPr="008F12CC" w:rsidRDefault="00325571" w:rsidP="008F12CC">
            <w:pPr>
              <w:spacing w:line="240" w:lineRule="auto"/>
              <w:ind w:left="139"/>
              <w:rPr>
                <w:rFonts w:eastAsia="DengXian" w:cs="Arial"/>
                <w:sz w:val="12"/>
                <w:szCs w:val="12"/>
                <w:lang w:eastAsia="zh-CN"/>
              </w:rPr>
            </w:pPr>
          </w:p>
        </w:tc>
      </w:tr>
    </w:tbl>
    <w:p w:rsidR="008F12CC" w:rsidRPr="008F12CC" w:rsidRDefault="008F12CC" w:rsidP="008F12CC">
      <w:pPr>
        <w:spacing w:after="0"/>
        <w:rPr>
          <w:vanish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3"/>
        <w:gridCol w:w="5226"/>
      </w:tblGrid>
      <w:tr w:rsidR="005772A8" w:rsidRPr="008F12CC" w:rsidTr="008F12CC">
        <w:tc>
          <w:tcPr>
            <w:tcW w:w="103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22F4A" w:rsidRPr="008F12CC" w:rsidRDefault="00F22F4A" w:rsidP="008F12CC">
            <w:pPr>
              <w:spacing w:after="0" w:line="240" w:lineRule="auto"/>
              <w:rPr>
                <w:rFonts w:eastAsia="DengXian" w:cs="Arial"/>
                <w:b/>
                <w:color w:val="E36C0A"/>
                <w:sz w:val="44"/>
                <w:szCs w:val="44"/>
                <w:lang w:eastAsia="zh-CN"/>
              </w:rPr>
            </w:pPr>
            <w:r w:rsidRPr="008F12CC">
              <w:rPr>
                <w:rFonts w:eastAsia="DengXian" w:cs="Arial"/>
                <w:b/>
                <w:color w:val="E36C0A"/>
                <w:sz w:val="44"/>
                <w:szCs w:val="44"/>
                <w:lang w:eastAsia="zh-CN"/>
              </w:rPr>
              <w:t>Regional HSW network</w:t>
            </w:r>
          </w:p>
          <w:p w:rsidR="005772A8" w:rsidRPr="008F12CC" w:rsidRDefault="00F22F4A" w:rsidP="00112838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  <w:r w:rsidRPr="008F12CC">
              <w:rPr>
                <w:rStyle w:val="Emphasis"/>
                <w:rFonts w:eastAsia="DengXian" w:cs="Arial"/>
                <w:color w:val="E36C0A"/>
                <w:sz w:val="40"/>
                <w:szCs w:val="40"/>
                <w:lang w:eastAsia="zh-CN"/>
              </w:rPr>
              <w:t>Contacts for principals, managers and HSW roles</w:t>
            </w:r>
          </w:p>
        </w:tc>
      </w:tr>
      <w:tr w:rsidR="00F22F4A" w:rsidRPr="008F12CC" w:rsidTr="008F12CC">
        <w:tc>
          <w:tcPr>
            <w:tcW w:w="5123" w:type="dxa"/>
            <w:vMerge w:val="restart"/>
            <w:shd w:val="clear" w:color="auto" w:fill="auto"/>
          </w:tcPr>
          <w:p w:rsidR="00F22F4A" w:rsidRPr="008F12CC" w:rsidRDefault="00F22F4A" w:rsidP="008F12CC">
            <w:pPr>
              <w:spacing w:line="240" w:lineRule="auto"/>
              <w:rPr>
                <w:rFonts w:eastAsia="DengXian" w:cs="Arial"/>
                <w:sz w:val="10"/>
                <w:szCs w:val="10"/>
                <w:lang w:eastAsia="zh-CN"/>
              </w:rPr>
            </w:pPr>
          </w:p>
          <w:p w:rsidR="00F22F4A" w:rsidRPr="008F12CC" w:rsidRDefault="00F22F4A" w:rsidP="008F12CC">
            <w:pPr>
              <w:spacing w:line="240" w:lineRule="auto"/>
              <w:rPr>
                <w:rFonts w:eastAsia="DengXian" w:cs="Arial"/>
                <w:b/>
                <w:sz w:val="20"/>
                <w:szCs w:val="22"/>
                <w:lang w:eastAsia="zh-CN"/>
              </w:rPr>
            </w:pPr>
            <w:r w:rsidRPr="008F12CC">
              <w:rPr>
                <w:rFonts w:eastAsia="DengXian" w:cs="Arial"/>
                <w:b/>
                <w:sz w:val="20"/>
                <w:szCs w:val="22"/>
                <w:lang w:eastAsia="zh-CN"/>
              </w:rPr>
              <w:t>Senior Health and Safety Consultant:</w:t>
            </w:r>
          </w:p>
          <w:p w:rsidR="00F22F4A" w:rsidRPr="008F12CC" w:rsidRDefault="00F22F4A" w:rsidP="008F12CC">
            <w:pPr>
              <w:spacing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8F12CC">
              <w:rPr>
                <w:rFonts w:eastAsia="DengXian" w:cs="Arial"/>
                <w:sz w:val="20"/>
                <w:szCs w:val="22"/>
                <w:lang w:eastAsia="zh-CN"/>
              </w:rPr>
              <w:t>Regional officer who provides support and assistance to principals, managers, HSAs and HSRs with the management of workplace health and safety.</w:t>
            </w:r>
          </w:p>
        </w:tc>
        <w:tc>
          <w:tcPr>
            <w:tcW w:w="5226" w:type="dxa"/>
            <w:shd w:val="clear" w:color="auto" w:fill="auto"/>
          </w:tcPr>
          <w:p w:rsidR="00F22F4A" w:rsidRPr="008F12CC" w:rsidRDefault="00F22F4A" w:rsidP="008F12CC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8F12CC">
              <w:rPr>
                <w:rFonts w:eastAsia="DengXian" w:cs="Arial"/>
                <w:sz w:val="20"/>
                <w:szCs w:val="22"/>
                <w:lang w:eastAsia="zh-CN"/>
              </w:rPr>
              <w:t>name:</w:t>
            </w:r>
          </w:p>
          <w:p w:rsidR="00F22F4A" w:rsidRPr="008F12CC" w:rsidRDefault="00F22F4A" w:rsidP="008F12CC">
            <w:pPr>
              <w:spacing w:after="0" w:line="240" w:lineRule="auto"/>
              <w:rPr>
                <w:rFonts w:eastAsia="DengXian" w:cs="Arial"/>
                <w:sz w:val="20"/>
                <w:szCs w:val="20"/>
                <w:lang w:eastAsia="zh-CN"/>
              </w:rPr>
            </w:pPr>
          </w:p>
        </w:tc>
      </w:tr>
      <w:tr w:rsidR="00F22F4A" w:rsidRPr="008F12CC" w:rsidTr="008F12CC">
        <w:trPr>
          <w:trHeight w:val="577"/>
        </w:trPr>
        <w:tc>
          <w:tcPr>
            <w:tcW w:w="5123" w:type="dxa"/>
            <w:vMerge/>
            <w:shd w:val="clear" w:color="auto" w:fill="auto"/>
          </w:tcPr>
          <w:p w:rsidR="00F22F4A" w:rsidRPr="008F12CC" w:rsidRDefault="00F22F4A" w:rsidP="008F12CC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226" w:type="dxa"/>
            <w:shd w:val="clear" w:color="auto" w:fill="auto"/>
          </w:tcPr>
          <w:p w:rsidR="00F22F4A" w:rsidRPr="008F12CC" w:rsidRDefault="00F22F4A" w:rsidP="008F12CC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8F12CC">
              <w:rPr>
                <w:rFonts w:eastAsia="DengXian" w:cs="Arial"/>
                <w:sz w:val="20"/>
                <w:szCs w:val="22"/>
                <w:lang w:eastAsia="zh-CN"/>
              </w:rPr>
              <w:t>telephone:</w:t>
            </w:r>
          </w:p>
        </w:tc>
      </w:tr>
      <w:tr w:rsidR="00F96FD2" w:rsidRPr="008F12CC" w:rsidTr="008F12CC">
        <w:trPr>
          <w:trHeight w:val="318"/>
        </w:trPr>
        <w:tc>
          <w:tcPr>
            <w:tcW w:w="5123" w:type="dxa"/>
            <w:vMerge/>
            <w:shd w:val="clear" w:color="auto" w:fill="auto"/>
          </w:tcPr>
          <w:p w:rsidR="00F22F4A" w:rsidRPr="008F12CC" w:rsidRDefault="00F22F4A" w:rsidP="008F12CC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226" w:type="dxa"/>
            <w:shd w:val="clear" w:color="auto" w:fill="auto"/>
          </w:tcPr>
          <w:p w:rsidR="00F22F4A" w:rsidRPr="008F12CC" w:rsidRDefault="00F22F4A" w:rsidP="008F12CC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8F12CC">
              <w:rPr>
                <w:rFonts w:eastAsia="DengXian" w:cs="Arial"/>
                <w:sz w:val="20"/>
                <w:szCs w:val="22"/>
                <w:lang w:eastAsia="zh-CN"/>
              </w:rPr>
              <w:t>email:</w:t>
            </w:r>
          </w:p>
        </w:tc>
      </w:tr>
      <w:tr w:rsidR="00F22F4A" w:rsidRPr="008F12CC" w:rsidTr="008F12CC">
        <w:tc>
          <w:tcPr>
            <w:tcW w:w="5123" w:type="dxa"/>
            <w:vMerge w:val="restart"/>
            <w:shd w:val="clear" w:color="auto" w:fill="auto"/>
          </w:tcPr>
          <w:p w:rsidR="00F22F4A" w:rsidRPr="008F12CC" w:rsidRDefault="00F22F4A" w:rsidP="008F12CC">
            <w:pPr>
              <w:spacing w:line="240" w:lineRule="auto"/>
              <w:rPr>
                <w:rFonts w:eastAsia="DengXian" w:cs="Arial"/>
                <w:sz w:val="10"/>
                <w:szCs w:val="10"/>
                <w:lang w:eastAsia="zh-CN"/>
              </w:rPr>
            </w:pPr>
          </w:p>
          <w:p w:rsidR="00F22F4A" w:rsidRPr="008F12CC" w:rsidRDefault="00F22F4A" w:rsidP="008F12CC">
            <w:pPr>
              <w:spacing w:line="240" w:lineRule="auto"/>
              <w:rPr>
                <w:rFonts w:eastAsia="DengXian" w:cs="Arial"/>
                <w:b/>
                <w:sz w:val="20"/>
                <w:szCs w:val="22"/>
                <w:lang w:eastAsia="zh-CN"/>
              </w:rPr>
            </w:pPr>
            <w:r w:rsidRPr="008F12CC">
              <w:rPr>
                <w:rFonts w:eastAsia="DengXian" w:cs="Arial"/>
                <w:b/>
                <w:sz w:val="20"/>
                <w:szCs w:val="22"/>
                <w:lang w:eastAsia="zh-CN"/>
              </w:rPr>
              <w:t xml:space="preserve">Claims Management Officer: </w:t>
            </w:r>
          </w:p>
          <w:p w:rsidR="00F22F4A" w:rsidRPr="008F12CC" w:rsidRDefault="00F22F4A" w:rsidP="008F12CC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2"/>
                <w:lang w:eastAsia="zh-CN"/>
              </w:rPr>
            </w:pPr>
            <w:r w:rsidRPr="008F12CC">
              <w:rPr>
                <w:rFonts w:eastAsia="DengXian" w:cs="Arial"/>
                <w:sz w:val="20"/>
                <w:szCs w:val="22"/>
                <w:lang w:eastAsia="zh-CN"/>
              </w:rPr>
              <w:t>First point of contact for</w:t>
            </w:r>
            <w:r w:rsidRPr="008F12CC">
              <w:rPr>
                <w:rFonts w:eastAsia="Times New Roman" w:cs="Arial"/>
                <w:color w:val="000000"/>
                <w:sz w:val="20"/>
                <w:szCs w:val="22"/>
                <w:lang w:eastAsia="zh-CN"/>
              </w:rPr>
              <w:t xml:space="preserve"> RRTWCs, principals and managers who have </w:t>
            </w:r>
            <w:r w:rsidRPr="008F12CC">
              <w:rPr>
                <w:rFonts w:eastAsia="DengXian" w:cs="Arial"/>
                <w:sz w:val="20"/>
                <w:szCs w:val="22"/>
                <w:lang w:eastAsia="zh-CN"/>
              </w:rPr>
              <w:t xml:space="preserve">questions regarding injury management and/or rehabilitation and return to work. </w:t>
            </w:r>
            <w:r w:rsidRPr="008F12CC">
              <w:rPr>
                <w:rFonts w:eastAsia="Times New Roman" w:cs="Arial"/>
                <w:color w:val="000000"/>
                <w:sz w:val="20"/>
                <w:szCs w:val="22"/>
                <w:lang w:eastAsia="zh-CN"/>
              </w:rPr>
              <w:t xml:space="preserve"> </w:t>
            </w:r>
          </w:p>
        </w:tc>
        <w:tc>
          <w:tcPr>
            <w:tcW w:w="5226" w:type="dxa"/>
            <w:shd w:val="clear" w:color="auto" w:fill="auto"/>
          </w:tcPr>
          <w:p w:rsidR="00F22F4A" w:rsidRPr="008F12CC" w:rsidRDefault="00F22F4A" w:rsidP="008F12CC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8F12CC">
              <w:rPr>
                <w:rFonts w:eastAsia="DengXian" w:cs="Arial"/>
                <w:sz w:val="20"/>
                <w:szCs w:val="22"/>
                <w:lang w:eastAsia="zh-CN"/>
              </w:rPr>
              <w:t>name:</w:t>
            </w:r>
          </w:p>
          <w:p w:rsidR="00F22F4A" w:rsidRPr="008F12CC" w:rsidRDefault="00F22F4A" w:rsidP="008F12CC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</w:tc>
      </w:tr>
      <w:tr w:rsidR="00F96FD2" w:rsidRPr="008F12CC" w:rsidTr="008F12CC">
        <w:tc>
          <w:tcPr>
            <w:tcW w:w="5123" w:type="dxa"/>
            <w:vMerge/>
            <w:shd w:val="clear" w:color="auto" w:fill="auto"/>
          </w:tcPr>
          <w:p w:rsidR="00F22F4A" w:rsidRPr="008F12CC" w:rsidRDefault="00F22F4A" w:rsidP="008F12CC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226" w:type="dxa"/>
            <w:shd w:val="clear" w:color="auto" w:fill="auto"/>
          </w:tcPr>
          <w:p w:rsidR="00F22F4A" w:rsidRPr="008F12CC" w:rsidRDefault="00F22F4A" w:rsidP="008F12CC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8F12CC">
              <w:rPr>
                <w:rFonts w:eastAsia="DengXian" w:cs="Arial"/>
                <w:sz w:val="20"/>
                <w:szCs w:val="22"/>
                <w:lang w:eastAsia="zh-CN"/>
              </w:rPr>
              <w:t>telephone:</w:t>
            </w:r>
          </w:p>
          <w:p w:rsidR="00F96FD2" w:rsidRPr="008F12CC" w:rsidRDefault="00F96FD2" w:rsidP="008F12CC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</w:tc>
      </w:tr>
      <w:tr w:rsidR="00F22F4A" w:rsidRPr="008F12CC" w:rsidTr="008F12CC">
        <w:trPr>
          <w:trHeight w:val="232"/>
        </w:trPr>
        <w:tc>
          <w:tcPr>
            <w:tcW w:w="5123" w:type="dxa"/>
            <w:vMerge/>
            <w:shd w:val="clear" w:color="auto" w:fill="auto"/>
          </w:tcPr>
          <w:p w:rsidR="00F22F4A" w:rsidRPr="008F12CC" w:rsidRDefault="00F22F4A" w:rsidP="008F12CC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226" w:type="dxa"/>
            <w:shd w:val="clear" w:color="auto" w:fill="auto"/>
          </w:tcPr>
          <w:p w:rsidR="00F22F4A" w:rsidRPr="008F12CC" w:rsidRDefault="00F22F4A" w:rsidP="008F12CC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8F12CC">
              <w:rPr>
                <w:rFonts w:eastAsia="DengXian" w:cs="Arial"/>
                <w:sz w:val="20"/>
                <w:szCs w:val="22"/>
                <w:lang w:eastAsia="zh-CN"/>
              </w:rPr>
              <w:t>email:</w:t>
            </w:r>
          </w:p>
        </w:tc>
      </w:tr>
      <w:tr w:rsidR="00F22F4A" w:rsidRPr="008F12CC" w:rsidTr="008F12CC">
        <w:tc>
          <w:tcPr>
            <w:tcW w:w="5123" w:type="dxa"/>
            <w:vMerge w:val="restart"/>
            <w:shd w:val="clear" w:color="auto" w:fill="auto"/>
          </w:tcPr>
          <w:p w:rsidR="00F22F4A" w:rsidRPr="008F12CC" w:rsidRDefault="00F22F4A" w:rsidP="008F12CC">
            <w:pPr>
              <w:spacing w:line="240" w:lineRule="auto"/>
              <w:rPr>
                <w:rFonts w:eastAsia="DengXian" w:cs="Arial"/>
                <w:sz w:val="10"/>
                <w:szCs w:val="10"/>
                <w:lang w:eastAsia="zh-CN"/>
              </w:rPr>
            </w:pPr>
          </w:p>
          <w:p w:rsidR="00F22F4A" w:rsidRPr="008F12CC" w:rsidRDefault="00F22F4A" w:rsidP="008F12CC">
            <w:pPr>
              <w:spacing w:line="240" w:lineRule="auto"/>
              <w:rPr>
                <w:rFonts w:eastAsia="DengXian" w:cs="Arial"/>
                <w:b/>
                <w:sz w:val="20"/>
                <w:szCs w:val="22"/>
                <w:lang w:eastAsia="zh-CN"/>
              </w:rPr>
            </w:pPr>
            <w:r w:rsidRPr="008F12CC">
              <w:rPr>
                <w:rFonts w:eastAsia="DengXian" w:cs="Arial"/>
                <w:b/>
                <w:sz w:val="20"/>
                <w:szCs w:val="22"/>
                <w:lang w:eastAsia="zh-CN"/>
              </w:rPr>
              <w:t xml:space="preserve">Senior Injury Management Consultant: </w:t>
            </w:r>
          </w:p>
          <w:p w:rsidR="00F22F4A" w:rsidRPr="008F12CC" w:rsidRDefault="00F22F4A" w:rsidP="008F12CC">
            <w:pPr>
              <w:spacing w:line="240" w:lineRule="auto"/>
              <w:rPr>
                <w:rFonts w:eastAsia="DengXian" w:cs="Arial"/>
                <w:b/>
                <w:sz w:val="20"/>
                <w:szCs w:val="22"/>
                <w:lang w:eastAsia="zh-CN"/>
              </w:rPr>
            </w:pPr>
            <w:r w:rsidRPr="008F12CC">
              <w:rPr>
                <w:rFonts w:eastAsia="Times New Roman" w:cs="Arial"/>
                <w:color w:val="000000"/>
                <w:sz w:val="20"/>
                <w:szCs w:val="22"/>
                <w:lang w:eastAsia="zh-CN"/>
              </w:rPr>
              <w:t xml:space="preserve">Regional officer who provides consultancy support and assistance for complex claims management. </w:t>
            </w:r>
          </w:p>
        </w:tc>
        <w:tc>
          <w:tcPr>
            <w:tcW w:w="5226" w:type="dxa"/>
            <w:shd w:val="clear" w:color="auto" w:fill="auto"/>
          </w:tcPr>
          <w:p w:rsidR="00F22F4A" w:rsidRPr="008F12CC" w:rsidRDefault="00F22F4A" w:rsidP="008F12CC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8F12CC">
              <w:rPr>
                <w:rFonts w:eastAsia="DengXian" w:cs="Arial"/>
                <w:sz w:val="20"/>
                <w:szCs w:val="22"/>
                <w:lang w:eastAsia="zh-CN"/>
              </w:rPr>
              <w:t>name:</w:t>
            </w:r>
          </w:p>
          <w:p w:rsidR="00F22F4A" w:rsidRPr="008F12CC" w:rsidRDefault="00F22F4A" w:rsidP="008F12CC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</w:tc>
      </w:tr>
      <w:tr w:rsidR="00F22F4A" w:rsidRPr="008F12CC" w:rsidTr="008F12CC">
        <w:tc>
          <w:tcPr>
            <w:tcW w:w="5123" w:type="dxa"/>
            <w:vMerge/>
            <w:shd w:val="clear" w:color="auto" w:fill="auto"/>
          </w:tcPr>
          <w:p w:rsidR="00F22F4A" w:rsidRPr="008F12CC" w:rsidRDefault="00F22F4A" w:rsidP="008F12CC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226" w:type="dxa"/>
            <w:shd w:val="clear" w:color="auto" w:fill="auto"/>
          </w:tcPr>
          <w:p w:rsidR="00F22F4A" w:rsidRPr="008F12CC" w:rsidRDefault="00F22F4A" w:rsidP="008F12CC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8F12CC">
              <w:rPr>
                <w:rFonts w:eastAsia="DengXian" w:cs="Arial"/>
                <w:sz w:val="20"/>
                <w:szCs w:val="22"/>
                <w:lang w:eastAsia="zh-CN"/>
              </w:rPr>
              <w:t>telephone:</w:t>
            </w:r>
          </w:p>
          <w:p w:rsidR="00F96FD2" w:rsidRPr="008F12CC" w:rsidRDefault="00F96FD2" w:rsidP="008F12CC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</w:tc>
      </w:tr>
      <w:tr w:rsidR="00F22F4A" w:rsidRPr="008F12CC" w:rsidTr="008F12CC">
        <w:trPr>
          <w:trHeight w:val="492"/>
        </w:trPr>
        <w:tc>
          <w:tcPr>
            <w:tcW w:w="5123" w:type="dxa"/>
            <w:vMerge/>
            <w:shd w:val="clear" w:color="auto" w:fill="auto"/>
          </w:tcPr>
          <w:p w:rsidR="00F22F4A" w:rsidRPr="008F12CC" w:rsidRDefault="00F22F4A" w:rsidP="008F12CC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226" w:type="dxa"/>
            <w:shd w:val="clear" w:color="auto" w:fill="auto"/>
          </w:tcPr>
          <w:p w:rsidR="00F22F4A" w:rsidRPr="008F12CC" w:rsidRDefault="00F22F4A" w:rsidP="008F12CC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8F12CC">
              <w:rPr>
                <w:rFonts w:eastAsia="DengXian" w:cs="Arial"/>
                <w:sz w:val="20"/>
                <w:szCs w:val="22"/>
                <w:lang w:eastAsia="zh-CN"/>
              </w:rPr>
              <w:t>email:</w:t>
            </w:r>
          </w:p>
        </w:tc>
      </w:tr>
      <w:tr w:rsidR="00F22F4A" w:rsidRPr="008F12CC" w:rsidTr="008F12CC">
        <w:tc>
          <w:tcPr>
            <w:tcW w:w="5123" w:type="dxa"/>
            <w:vMerge w:val="restart"/>
            <w:shd w:val="clear" w:color="auto" w:fill="auto"/>
          </w:tcPr>
          <w:p w:rsidR="00F22F4A" w:rsidRPr="008F12CC" w:rsidRDefault="00F22F4A" w:rsidP="008F12CC">
            <w:pPr>
              <w:spacing w:line="240" w:lineRule="auto"/>
              <w:rPr>
                <w:rFonts w:eastAsia="DengXian" w:cs="Arial"/>
                <w:sz w:val="10"/>
                <w:szCs w:val="10"/>
                <w:lang w:eastAsia="zh-CN"/>
              </w:rPr>
            </w:pPr>
          </w:p>
          <w:p w:rsidR="00F22F4A" w:rsidRPr="008F12CC" w:rsidRDefault="00F22F4A" w:rsidP="008F12CC">
            <w:pPr>
              <w:spacing w:line="240" w:lineRule="auto"/>
              <w:rPr>
                <w:rFonts w:eastAsia="DengXian" w:cs="Arial"/>
                <w:b/>
                <w:sz w:val="20"/>
                <w:szCs w:val="22"/>
                <w:lang w:eastAsia="zh-CN"/>
              </w:rPr>
            </w:pPr>
            <w:r w:rsidRPr="008F12CC">
              <w:rPr>
                <w:rFonts w:eastAsia="DengXian" w:cs="Arial"/>
                <w:b/>
                <w:sz w:val="20"/>
                <w:szCs w:val="22"/>
                <w:lang w:eastAsia="zh-CN"/>
              </w:rPr>
              <w:t>Organisational Wellbeing Consultant:</w:t>
            </w:r>
          </w:p>
          <w:p w:rsidR="00F22F4A" w:rsidRPr="008F12CC" w:rsidRDefault="00F22F4A" w:rsidP="008F12CC">
            <w:pPr>
              <w:spacing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8F12CC">
              <w:rPr>
                <w:rFonts w:eastAsia="DengXian" w:cs="Arial"/>
                <w:sz w:val="20"/>
                <w:szCs w:val="22"/>
                <w:lang w:eastAsia="zh-CN"/>
              </w:rPr>
              <w:t xml:space="preserve">Consultancy, support, advice and training to workplaces in health and wellbeing.  Not offered in all school regions.   Contact the regional Human Resources area for details to complete this section. </w:t>
            </w:r>
          </w:p>
          <w:p w:rsidR="00F22F4A" w:rsidRPr="008F12CC" w:rsidRDefault="00F22F4A" w:rsidP="008F12CC">
            <w:pPr>
              <w:spacing w:line="240" w:lineRule="auto"/>
              <w:rPr>
                <w:rFonts w:eastAsia="DengXian" w:cs="Arial"/>
                <w:i/>
                <w:sz w:val="20"/>
                <w:szCs w:val="22"/>
                <w:lang w:eastAsia="zh-CN"/>
              </w:rPr>
            </w:pPr>
            <w:r w:rsidRPr="008F12CC">
              <w:rPr>
                <w:rFonts w:eastAsia="DengXian" w:cs="Arial"/>
                <w:i/>
                <w:sz w:val="20"/>
                <w:szCs w:val="22"/>
                <w:lang w:eastAsia="zh-CN"/>
              </w:rPr>
              <w:t>Visit Department’s Staff Wellbeing Page on OnePortal for information and resources.</w:t>
            </w:r>
          </w:p>
        </w:tc>
        <w:tc>
          <w:tcPr>
            <w:tcW w:w="5226" w:type="dxa"/>
            <w:shd w:val="clear" w:color="auto" w:fill="auto"/>
          </w:tcPr>
          <w:p w:rsidR="00F22F4A" w:rsidRPr="008F12CC" w:rsidRDefault="00F22F4A" w:rsidP="008F12CC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8F12CC">
              <w:rPr>
                <w:rFonts w:eastAsia="DengXian" w:cs="Arial"/>
                <w:sz w:val="20"/>
                <w:szCs w:val="22"/>
                <w:lang w:eastAsia="zh-CN"/>
              </w:rPr>
              <w:t>name:</w:t>
            </w:r>
          </w:p>
          <w:p w:rsidR="00F96FD2" w:rsidRPr="008F12CC" w:rsidRDefault="00F96FD2" w:rsidP="008F12CC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  <w:p w:rsidR="00F22F4A" w:rsidRPr="008F12CC" w:rsidRDefault="00F22F4A" w:rsidP="008F12CC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</w:tc>
      </w:tr>
      <w:tr w:rsidR="00F22F4A" w:rsidRPr="008F12CC" w:rsidTr="008F12CC">
        <w:tc>
          <w:tcPr>
            <w:tcW w:w="5123" w:type="dxa"/>
            <w:vMerge/>
            <w:shd w:val="clear" w:color="auto" w:fill="auto"/>
          </w:tcPr>
          <w:p w:rsidR="00F22F4A" w:rsidRPr="008F12CC" w:rsidRDefault="00F22F4A" w:rsidP="008F12CC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226" w:type="dxa"/>
            <w:shd w:val="clear" w:color="auto" w:fill="auto"/>
          </w:tcPr>
          <w:p w:rsidR="00F22F4A" w:rsidRPr="008F12CC" w:rsidRDefault="00F22F4A" w:rsidP="008F12CC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8F12CC">
              <w:rPr>
                <w:rFonts w:eastAsia="DengXian" w:cs="Arial"/>
                <w:sz w:val="20"/>
                <w:szCs w:val="22"/>
                <w:lang w:eastAsia="zh-CN"/>
              </w:rPr>
              <w:t>telephone:</w:t>
            </w:r>
          </w:p>
          <w:p w:rsidR="00F96FD2" w:rsidRPr="008F12CC" w:rsidRDefault="00F96FD2" w:rsidP="008F12CC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  <w:p w:rsidR="00F96FD2" w:rsidRPr="008F12CC" w:rsidRDefault="00F96FD2" w:rsidP="008F12CC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</w:tc>
      </w:tr>
      <w:tr w:rsidR="00F22F4A" w:rsidRPr="008F12CC" w:rsidTr="008F12CC">
        <w:tc>
          <w:tcPr>
            <w:tcW w:w="5123" w:type="dxa"/>
            <w:vMerge/>
            <w:shd w:val="clear" w:color="auto" w:fill="auto"/>
          </w:tcPr>
          <w:p w:rsidR="00F22F4A" w:rsidRPr="008F12CC" w:rsidRDefault="00F22F4A" w:rsidP="008F12CC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226" w:type="dxa"/>
            <w:shd w:val="clear" w:color="auto" w:fill="auto"/>
          </w:tcPr>
          <w:p w:rsidR="00F22F4A" w:rsidRPr="008F12CC" w:rsidRDefault="00F22F4A" w:rsidP="008F12CC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8F12CC">
              <w:rPr>
                <w:rFonts w:eastAsia="DengXian" w:cs="Arial"/>
                <w:sz w:val="20"/>
                <w:szCs w:val="22"/>
                <w:lang w:eastAsia="zh-CN"/>
              </w:rPr>
              <w:t>email:</w:t>
            </w:r>
          </w:p>
        </w:tc>
      </w:tr>
      <w:tr w:rsidR="00F22F4A" w:rsidRPr="008F12CC" w:rsidTr="008F12CC">
        <w:tc>
          <w:tcPr>
            <w:tcW w:w="5123" w:type="dxa"/>
            <w:vMerge w:val="restart"/>
            <w:shd w:val="clear" w:color="auto" w:fill="auto"/>
          </w:tcPr>
          <w:p w:rsidR="00F22F4A" w:rsidRPr="008F12CC" w:rsidRDefault="00F22F4A" w:rsidP="008F12CC">
            <w:pPr>
              <w:spacing w:line="240" w:lineRule="auto"/>
              <w:rPr>
                <w:rFonts w:eastAsia="DengXian" w:cs="Arial"/>
                <w:sz w:val="10"/>
                <w:szCs w:val="10"/>
                <w:lang w:eastAsia="zh-CN"/>
              </w:rPr>
            </w:pPr>
          </w:p>
          <w:p w:rsidR="00F22F4A" w:rsidRPr="008F12CC" w:rsidRDefault="00F22F4A" w:rsidP="008F12CC">
            <w:pPr>
              <w:spacing w:line="240" w:lineRule="auto"/>
              <w:rPr>
                <w:rFonts w:eastAsia="DengXian" w:cs="Arial"/>
                <w:b/>
                <w:sz w:val="20"/>
                <w:szCs w:val="22"/>
                <w:lang w:eastAsia="zh-CN"/>
              </w:rPr>
            </w:pPr>
            <w:r w:rsidRPr="008F12CC">
              <w:rPr>
                <w:rFonts w:eastAsia="DengXian" w:cs="Arial"/>
                <w:b/>
                <w:sz w:val="20"/>
                <w:szCs w:val="22"/>
                <w:lang w:eastAsia="zh-CN"/>
              </w:rPr>
              <w:t>Regional Health, Safety and Wellbeing (HSW) Committee:</w:t>
            </w:r>
          </w:p>
          <w:p w:rsidR="00F22F4A" w:rsidRPr="008F12CC" w:rsidRDefault="00F22F4A" w:rsidP="008F12CC">
            <w:pPr>
              <w:spacing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8F12CC">
              <w:rPr>
                <w:rFonts w:eastAsia="DengXian" w:cs="Arial"/>
                <w:sz w:val="20"/>
                <w:szCs w:val="22"/>
                <w:lang w:eastAsia="zh-CN"/>
              </w:rPr>
              <w:t xml:space="preserve">Contact person for the regional HSW committee. </w:t>
            </w:r>
          </w:p>
          <w:p w:rsidR="00F22F4A" w:rsidRPr="008F12CC" w:rsidRDefault="00F22F4A" w:rsidP="008F12CC">
            <w:pPr>
              <w:spacing w:line="240" w:lineRule="auto"/>
              <w:rPr>
                <w:rFonts w:eastAsia="DengXian" w:cs="Arial"/>
                <w:b/>
                <w:sz w:val="20"/>
                <w:szCs w:val="22"/>
                <w:lang w:eastAsia="zh-CN"/>
              </w:rPr>
            </w:pPr>
            <w:r w:rsidRPr="008F12CC">
              <w:rPr>
                <w:rFonts w:eastAsia="DengXian" w:cs="Arial"/>
                <w:i/>
                <w:sz w:val="20"/>
                <w:szCs w:val="22"/>
                <w:lang w:eastAsia="zh-CN"/>
              </w:rPr>
              <w:t>Principals, directors, senior managers and senior consultants to contact this person.</w:t>
            </w:r>
          </w:p>
        </w:tc>
        <w:tc>
          <w:tcPr>
            <w:tcW w:w="5226" w:type="dxa"/>
            <w:shd w:val="clear" w:color="auto" w:fill="auto"/>
          </w:tcPr>
          <w:p w:rsidR="00F22F4A" w:rsidRPr="008F12CC" w:rsidRDefault="00F22F4A" w:rsidP="008F12CC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8F12CC">
              <w:rPr>
                <w:rFonts w:eastAsia="DengXian" w:cs="Arial"/>
                <w:sz w:val="20"/>
                <w:szCs w:val="22"/>
                <w:lang w:eastAsia="zh-CN"/>
              </w:rPr>
              <w:t xml:space="preserve">name: </w:t>
            </w:r>
          </w:p>
          <w:p w:rsidR="00F22F4A" w:rsidRPr="008F12CC" w:rsidRDefault="00F22F4A" w:rsidP="008F12CC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  <w:p w:rsidR="00F96FD2" w:rsidRPr="008F12CC" w:rsidRDefault="00F96FD2" w:rsidP="008F12CC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</w:tc>
      </w:tr>
      <w:tr w:rsidR="00F22F4A" w:rsidRPr="008F12CC" w:rsidTr="008F12CC">
        <w:tc>
          <w:tcPr>
            <w:tcW w:w="5123" w:type="dxa"/>
            <w:vMerge/>
            <w:shd w:val="clear" w:color="auto" w:fill="auto"/>
          </w:tcPr>
          <w:p w:rsidR="00F22F4A" w:rsidRPr="008F12CC" w:rsidRDefault="00F22F4A" w:rsidP="008F12CC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226" w:type="dxa"/>
            <w:shd w:val="clear" w:color="auto" w:fill="auto"/>
          </w:tcPr>
          <w:p w:rsidR="00F22F4A" w:rsidRPr="008F12CC" w:rsidRDefault="00F22F4A" w:rsidP="008F12CC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8F12CC">
              <w:rPr>
                <w:rFonts w:eastAsia="DengXian" w:cs="Arial"/>
                <w:sz w:val="20"/>
                <w:szCs w:val="22"/>
                <w:lang w:eastAsia="zh-CN"/>
              </w:rPr>
              <w:t>telephone:</w:t>
            </w:r>
          </w:p>
          <w:p w:rsidR="00F96FD2" w:rsidRPr="008F12CC" w:rsidRDefault="00F96FD2" w:rsidP="008F12CC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</w:tc>
      </w:tr>
      <w:tr w:rsidR="00F22F4A" w:rsidRPr="008F12CC" w:rsidTr="008F12CC">
        <w:trPr>
          <w:trHeight w:val="716"/>
        </w:trPr>
        <w:tc>
          <w:tcPr>
            <w:tcW w:w="5123" w:type="dxa"/>
            <w:vMerge/>
            <w:shd w:val="clear" w:color="auto" w:fill="auto"/>
          </w:tcPr>
          <w:p w:rsidR="00F22F4A" w:rsidRPr="008F12CC" w:rsidRDefault="00F22F4A" w:rsidP="008F12CC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226" w:type="dxa"/>
            <w:shd w:val="clear" w:color="auto" w:fill="auto"/>
          </w:tcPr>
          <w:p w:rsidR="00F22F4A" w:rsidRPr="008F12CC" w:rsidRDefault="00F22F4A" w:rsidP="008F12CC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8F12CC">
              <w:rPr>
                <w:rFonts w:eastAsia="DengXian" w:cs="Arial"/>
                <w:sz w:val="20"/>
                <w:szCs w:val="22"/>
                <w:lang w:eastAsia="zh-CN"/>
              </w:rPr>
              <w:t>email:</w:t>
            </w:r>
          </w:p>
        </w:tc>
      </w:tr>
      <w:tr w:rsidR="005772A8" w:rsidRPr="008F12CC" w:rsidTr="008F12CC">
        <w:trPr>
          <w:trHeight w:val="1455"/>
        </w:trPr>
        <w:tc>
          <w:tcPr>
            <w:tcW w:w="1034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17B89" w:rsidRPr="008F12CC" w:rsidRDefault="00B17B89" w:rsidP="005126C1">
            <w:pPr>
              <w:spacing w:before="120" w:after="60" w:line="240" w:lineRule="auto"/>
              <w:rPr>
                <w:rFonts w:eastAsia="Times" w:cs="Arial"/>
                <w:b/>
                <w:color w:val="E36C0A"/>
                <w:sz w:val="20"/>
                <w:szCs w:val="20"/>
                <w:lang w:eastAsia="en-AU"/>
              </w:rPr>
            </w:pPr>
            <w:r w:rsidRPr="008F12CC">
              <w:rPr>
                <w:rFonts w:eastAsia="Times" w:cs="Arial"/>
                <w:b/>
                <w:sz w:val="20"/>
                <w:szCs w:val="20"/>
                <w:lang w:eastAsia="en-AU"/>
              </w:rPr>
              <w:t xml:space="preserve">Employee Assistance </w:t>
            </w:r>
            <w:r w:rsidR="00112838">
              <w:rPr>
                <w:rFonts w:eastAsia="Times" w:cs="Arial"/>
                <w:b/>
                <w:sz w:val="20"/>
                <w:szCs w:val="20"/>
                <w:lang w:eastAsia="en-AU"/>
              </w:rPr>
              <w:t>Program</w:t>
            </w:r>
            <w:r w:rsidRPr="008F12CC">
              <w:rPr>
                <w:rFonts w:eastAsia="Times" w:cs="Arial"/>
                <w:b/>
                <w:sz w:val="20"/>
                <w:szCs w:val="20"/>
                <w:lang w:eastAsia="en-AU"/>
              </w:rPr>
              <w:t xml:space="preserve">: </w:t>
            </w:r>
            <w:r w:rsidRPr="008F12CC">
              <w:rPr>
                <w:rFonts w:eastAsia="Times" w:cs="Arial"/>
                <w:b/>
                <w:color w:val="E36C0A"/>
                <w:sz w:val="20"/>
                <w:szCs w:val="20"/>
                <w:lang w:eastAsia="en-AU"/>
              </w:rPr>
              <w:t xml:space="preserve"> </w:t>
            </w:r>
          </w:p>
          <w:p w:rsidR="00B17B89" w:rsidRPr="008F12CC" w:rsidRDefault="00B17B89" w:rsidP="008F12CC">
            <w:pPr>
              <w:pStyle w:val="ListParagraph"/>
              <w:framePr w:hSpace="180" w:wrap="around" w:hAnchor="margin" w:x="-176" w:y="1267"/>
              <w:numPr>
                <w:ilvl w:val="0"/>
                <w:numId w:val="4"/>
              </w:numPr>
              <w:tabs>
                <w:tab w:val="clear" w:pos="2835"/>
              </w:tabs>
              <w:spacing w:after="60" w:line="240" w:lineRule="auto"/>
              <w:contextualSpacing/>
              <w:rPr>
                <w:rFonts w:eastAsia="Times" w:cs="Arial"/>
                <w:b/>
                <w:sz w:val="20"/>
                <w:szCs w:val="20"/>
                <w:lang w:eastAsia="en-AU"/>
              </w:rPr>
            </w:pPr>
            <w:r w:rsidRPr="008F12CC">
              <w:rPr>
                <w:rFonts w:eastAsia="Times" w:cs="Arial"/>
                <w:sz w:val="20"/>
                <w:szCs w:val="20"/>
                <w:lang w:eastAsia="en-AU"/>
              </w:rPr>
              <w:t xml:space="preserve">Visit the </w:t>
            </w:r>
            <w:r w:rsidR="00112838">
              <w:rPr>
                <w:rFonts w:eastAsia="Times" w:cs="Arial"/>
                <w:sz w:val="20"/>
                <w:szCs w:val="20"/>
                <w:lang w:eastAsia="en-AU"/>
              </w:rPr>
              <w:t>d</w:t>
            </w:r>
            <w:r w:rsidRPr="008F12CC">
              <w:rPr>
                <w:rFonts w:eastAsia="Times" w:cs="Arial"/>
                <w:sz w:val="20"/>
                <w:szCs w:val="20"/>
                <w:lang w:eastAsia="en-AU"/>
              </w:rPr>
              <w:t xml:space="preserve">epartment’s </w:t>
            </w:r>
            <w:r w:rsidRPr="008F12CC">
              <w:rPr>
                <w:rFonts w:eastAsia="Times" w:cs="Arial"/>
                <w:b/>
                <w:sz w:val="20"/>
                <w:szCs w:val="20"/>
                <w:lang w:eastAsia="en-AU"/>
              </w:rPr>
              <w:t>Employee Assistance Program</w:t>
            </w:r>
            <w:r w:rsidRPr="008F12CC">
              <w:rPr>
                <w:rFonts w:eastAsia="Times" w:cs="Arial"/>
                <w:sz w:val="20"/>
                <w:szCs w:val="20"/>
                <w:lang w:eastAsia="en-AU"/>
              </w:rPr>
              <w:t xml:space="preserve"> web page on OnePortal</w:t>
            </w:r>
            <w:r w:rsidRPr="008F12CC">
              <w:rPr>
                <w:rFonts w:eastAsia="Times" w:cs="Arial"/>
                <w:b/>
                <w:sz w:val="20"/>
                <w:szCs w:val="20"/>
                <w:lang w:eastAsia="en-AU"/>
              </w:rPr>
              <w:t xml:space="preserve"> </w:t>
            </w:r>
          </w:p>
          <w:p w:rsidR="00B17B89" w:rsidRPr="008F12CC" w:rsidRDefault="00112838" w:rsidP="005126C1">
            <w:pPr>
              <w:spacing w:after="0" w:line="240" w:lineRule="auto"/>
              <w:ind w:left="709"/>
              <w:rPr>
                <w:rFonts w:eastAsia="Times" w:cs="Arial"/>
                <w:b/>
                <w:sz w:val="20"/>
                <w:szCs w:val="20"/>
                <w:lang w:eastAsia="en-AU"/>
              </w:rPr>
            </w:pPr>
            <w:proofErr w:type="spellStart"/>
            <w:r>
              <w:rPr>
                <w:rFonts w:eastAsia="Times" w:cs="Arial"/>
                <w:b/>
                <w:sz w:val="20"/>
                <w:szCs w:val="20"/>
                <w:lang w:eastAsia="en-AU"/>
              </w:rPr>
              <w:t>LifeWorks</w:t>
            </w:r>
            <w:proofErr w:type="spellEnd"/>
            <w:r w:rsidR="00B17B89" w:rsidRPr="008F12CC">
              <w:rPr>
                <w:rFonts w:eastAsia="Times" w:cs="Arial"/>
                <w:b/>
                <w:sz w:val="20"/>
                <w:szCs w:val="20"/>
                <w:lang w:eastAsia="en-AU"/>
              </w:rPr>
              <w:t xml:space="preserve"> – </w:t>
            </w:r>
            <w:r w:rsidR="00B17B89" w:rsidRPr="008F12CC">
              <w:rPr>
                <w:rFonts w:eastAsia="Times" w:cs="Arial"/>
                <w:sz w:val="20"/>
                <w:szCs w:val="20"/>
                <w:lang w:eastAsia="en-AU"/>
              </w:rPr>
              <w:t>Employee Assistance Program – 1800 604 640</w:t>
            </w:r>
            <w:r w:rsidR="00B17B89" w:rsidRPr="008F12CC">
              <w:rPr>
                <w:rFonts w:eastAsia="Times" w:cs="Arial"/>
                <w:b/>
                <w:sz w:val="20"/>
                <w:szCs w:val="20"/>
                <w:lang w:eastAsia="en-AU"/>
              </w:rPr>
              <w:t xml:space="preserve"> </w:t>
            </w:r>
          </w:p>
          <w:p w:rsidR="00B17B89" w:rsidRPr="008F12CC" w:rsidRDefault="00B17B89" w:rsidP="005126C1">
            <w:pPr>
              <w:spacing w:before="120" w:after="0" w:line="240" w:lineRule="auto"/>
              <w:rPr>
                <w:rFonts w:eastAsia="Times" w:cs="Arial"/>
                <w:color w:val="E36C0A"/>
                <w:sz w:val="20"/>
                <w:szCs w:val="20"/>
                <w:lang w:eastAsia="en-AU"/>
              </w:rPr>
            </w:pPr>
            <w:r w:rsidRPr="008F12CC">
              <w:rPr>
                <w:rFonts w:eastAsia="Times" w:cs="Arial"/>
                <w:b/>
                <w:sz w:val="20"/>
                <w:szCs w:val="20"/>
                <w:lang w:eastAsia="en-AU"/>
              </w:rPr>
              <w:t>Web Pages:</w:t>
            </w:r>
          </w:p>
          <w:p w:rsidR="00B17B89" w:rsidRPr="005126C1" w:rsidRDefault="0047152A" w:rsidP="005126C1">
            <w:pPr>
              <w:pStyle w:val="ListParagraph"/>
              <w:framePr w:hSpace="180" w:wrap="around" w:hAnchor="margin" w:x="-176" w:y="1267"/>
              <w:numPr>
                <w:ilvl w:val="0"/>
                <w:numId w:val="3"/>
              </w:numPr>
              <w:tabs>
                <w:tab w:val="clear" w:pos="2835"/>
              </w:tabs>
              <w:spacing w:after="60" w:line="240" w:lineRule="auto"/>
              <w:contextualSpacing/>
              <w:rPr>
                <w:rFonts w:eastAsia="Times" w:cs="Arial"/>
                <w:sz w:val="20"/>
                <w:szCs w:val="20"/>
                <w:lang w:eastAsia="en-AU"/>
              </w:rPr>
            </w:pPr>
            <w:hyperlink r:id="rId12" w:history="1">
              <w:r w:rsidR="00112838" w:rsidRPr="005126C1">
                <w:rPr>
                  <w:rStyle w:val="Hyperlink"/>
                  <w:rFonts w:eastAsia="Times" w:cs="Arial"/>
                  <w:color w:val="auto"/>
                  <w:sz w:val="20"/>
                  <w:szCs w:val="20"/>
                  <w:u w:val="none"/>
                  <w:lang w:eastAsia="en-AU"/>
                </w:rPr>
                <w:t>Creating Healthier Workplaces</w:t>
              </w:r>
            </w:hyperlink>
            <w:r w:rsidR="005126C1">
              <w:rPr>
                <w:rFonts w:eastAsia="Times" w:cs="Arial"/>
                <w:sz w:val="20"/>
                <w:szCs w:val="20"/>
                <w:lang w:eastAsia="en-AU"/>
              </w:rPr>
              <w:t xml:space="preserve"> – </w:t>
            </w:r>
            <w:r w:rsidR="005126C1">
              <w:rPr>
                <w:rFonts w:eastAsia="Times" w:cs="Arial"/>
                <w:sz w:val="20"/>
                <w:szCs w:val="20"/>
                <w:lang w:eastAsia="en-AU"/>
              </w:rPr>
              <w:br/>
            </w:r>
            <w:r w:rsidR="005126C1" w:rsidRPr="005126C1">
              <w:rPr>
                <w:rFonts w:eastAsia="Times" w:cs="Arial"/>
                <w:i/>
                <w:sz w:val="18"/>
                <w:szCs w:val="20"/>
                <w:lang w:eastAsia="en-AU"/>
              </w:rPr>
              <w:t>https://education.qld.gov.au/initiatives-and-strategies/health-and-wellbeing/workplaces</w:t>
            </w:r>
          </w:p>
          <w:p w:rsidR="00B17B89" w:rsidRPr="008F12CC" w:rsidRDefault="00B17B89" w:rsidP="008F12CC">
            <w:pPr>
              <w:pStyle w:val="ListParagraph"/>
              <w:framePr w:hSpace="180" w:wrap="around" w:hAnchor="margin" w:x="-176" w:y="1267"/>
              <w:numPr>
                <w:ilvl w:val="0"/>
                <w:numId w:val="3"/>
              </w:numPr>
              <w:tabs>
                <w:tab w:val="clear" w:pos="2835"/>
              </w:tabs>
              <w:spacing w:after="60" w:line="240" w:lineRule="auto"/>
              <w:contextualSpacing/>
              <w:rPr>
                <w:rFonts w:eastAsia="Times" w:cs="Arial"/>
                <w:sz w:val="20"/>
                <w:szCs w:val="20"/>
                <w:lang w:eastAsia="en-AU"/>
              </w:rPr>
            </w:pPr>
            <w:r w:rsidRPr="008F12CC">
              <w:rPr>
                <w:rFonts w:eastAsia="Times" w:cs="Arial"/>
                <w:sz w:val="20"/>
                <w:szCs w:val="20"/>
                <w:lang w:eastAsia="en-AU"/>
              </w:rPr>
              <w:t xml:space="preserve">Health, Safety and Wellbeing  – search on OnePortal </w:t>
            </w:r>
            <w:r w:rsidRPr="008F12CC">
              <w:rPr>
                <w:rFonts w:eastAsia="DengXian" w:cs="Arial"/>
                <w:b/>
                <w:i/>
                <w:sz w:val="20"/>
                <w:szCs w:val="20"/>
                <w:lang w:eastAsia="zh-CN"/>
              </w:rPr>
              <w:t xml:space="preserve"> </w:t>
            </w:r>
          </w:p>
          <w:p w:rsidR="005772A8" w:rsidRPr="00112838" w:rsidRDefault="0047152A" w:rsidP="005126C1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eastAsia="Times" w:cs="Arial"/>
                <w:i/>
                <w:sz w:val="20"/>
                <w:szCs w:val="20"/>
                <w:lang w:eastAsia="en-AU"/>
              </w:rPr>
            </w:pPr>
            <w:hyperlink r:id="rId13" w:history="1">
              <w:r w:rsidR="00112838" w:rsidRPr="005126C1">
                <w:rPr>
                  <w:rStyle w:val="Hyperlink"/>
                  <w:rFonts w:eastAsia="Times" w:cs="Arial"/>
                  <w:i/>
                  <w:color w:val="auto"/>
                  <w:sz w:val="18"/>
                  <w:szCs w:val="20"/>
                  <w:u w:val="none"/>
                  <w:lang w:eastAsia="en-AU"/>
                </w:rPr>
                <w:t>https://intranet.qed.qld.gov.au/Services/HumanResources/payrollhr/healthwellbeing/Pages/default.aspx</w:t>
              </w:r>
            </w:hyperlink>
          </w:p>
        </w:tc>
      </w:tr>
    </w:tbl>
    <w:p w:rsidR="00E461C1" w:rsidRPr="00404BCA" w:rsidRDefault="00E461C1" w:rsidP="005126C1">
      <w:pPr>
        <w:pStyle w:val="Heading2"/>
        <w:rPr>
          <w:lang w:eastAsia="en-AU"/>
        </w:rPr>
      </w:pPr>
    </w:p>
    <w:sectPr w:rsidR="00E461C1" w:rsidRPr="00404BCA" w:rsidSect="005772A8">
      <w:headerReference w:type="default" r:id="rId14"/>
      <w:pgSz w:w="11900" w:h="16840"/>
      <w:pgMar w:top="1418" w:right="1127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EC3" w:rsidRDefault="007D6EC3" w:rsidP="00190C24">
      <w:r>
        <w:separator/>
      </w:r>
    </w:p>
  </w:endnote>
  <w:endnote w:type="continuationSeparator" w:id="0">
    <w:p w:rsidR="007D6EC3" w:rsidRDefault="007D6EC3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EC3" w:rsidRDefault="007D6EC3" w:rsidP="00190C24">
      <w:r>
        <w:separator/>
      </w:r>
    </w:p>
  </w:footnote>
  <w:footnote w:type="continuationSeparator" w:id="0">
    <w:p w:rsidR="007D6EC3" w:rsidRDefault="007D6EC3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Default="002734AE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14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577215"/>
    <w:multiLevelType w:val="hybridMultilevel"/>
    <w:tmpl w:val="4176DC88"/>
    <w:lvl w:ilvl="0" w:tplc="292AA5E8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B7330"/>
    <w:multiLevelType w:val="hybridMultilevel"/>
    <w:tmpl w:val="9BFA4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C73421"/>
    <w:multiLevelType w:val="hybridMultilevel"/>
    <w:tmpl w:val="6A9672F0"/>
    <w:lvl w:ilvl="0" w:tplc="3D00BDD0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D6EB9"/>
    <w:multiLevelType w:val="hybridMultilevel"/>
    <w:tmpl w:val="05968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CC"/>
    <w:rsid w:val="0002155B"/>
    <w:rsid w:val="000425F7"/>
    <w:rsid w:val="000436FC"/>
    <w:rsid w:val="000B61AC"/>
    <w:rsid w:val="000D0450"/>
    <w:rsid w:val="000F7FDE"/>
    <w:rsid w:val="00112838"/>
    <w:rsid w:val="00190C24"/>
    <w:rsid w:val="002371F7"/>
    <w:rsid w:val="002704E1"/>
    <w:rsid w:val="002734AE"/>
    <w:rsid w:val="00282D28"/>
    <w:rsid w:val="00286E99"/>
    <w:rsid w:val="002E05E6"/>
    <w:rsid w:val="002F78A2"/>
    <w:rsid w:val="00325571"/>
    <w:rsid w:val="003322A3"/>
    <w:rsid w:val="00385A56"/>
    <w:rsid w:val="003F643A"/>
    <w:rsid w:val="00402F15"/>
    <w:rsid w:val="00404BCA"/>
    <w:rsid w:val="0047152A"/>
    <w:rsid w:val="005126C1"/>
    <w:rsid w:val="005507EE"/>
    <w:rsid w:val="005772A8"/>
    <w:rsid w:val="005F4331"/>
    <w:rsid w:val="006239A5"/>
    <w:rsid w:val="00636B71"/>
    <w:rsid w:val="006C3D8E"/>
    <w:rsid w:val="007D6EC3"/>
    <w:rsid w:val="0080579A"/>
    <w:rsid w:val="008F12CC"/>
    <w:rsid w:val="00907963"/>
    <w:rsid w:val="0096078C"/>
    <w:rsid w:val="0096595E"/>
    <w:rsid w:val="009B7893"/>
    <w:rsid w:val="009E5EE5"/>
    <w:rsid w:val="009F02B3"/>
    <w:rsid w:val="00A47F67"/>
    <w:rsid w:val="00A65710"/>
    <w:rsid w:val="00A711BB"/>
    <w:rsid w:val="00AB0A25"/>
    <w:rsid w:val="00AC555D"/>
    <w:rsid w:val="00AD2501"/>
    <w:rsid w:val="00B17B89"/>
    <w:rsid w:val="00B33337"/>
    <w:rsid w:val="00B8699D"/>
    <w:rsid w:val="00B9771E"/>
    <w:rsid w:val="00BA2F6C"/>
    <w:rsid w:val="00BC4AA9"/>
    <w:rsid w:val="00C05A87"/>
    <w:rsid w:val="00CB07AD"/>
    <w:rsid w:val="00CD793C"/>
    <w:rsid w:val="00CF4FB4"/>
    <w:rsid w:val="00D01CD2"/>
    <w:rsid w:val="00D75050"/>
    <w:rsid w:val="00D842DF"/>
    <w:rsid w:val="00DC5E03"/>
    <w:rsid w:val="00E461C1"/>
    <w:rsid w:val="00EF474F"/>
    <w:rsid w:val="00EF4AC5"/>
    <w:rsid w:val="00F22F4A"/>
    <w:rsid w:val="00F367B3"/>
    <w:rsid w:val="00F447A2"/>
    <w:rsid w:val="00F96FD2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0CB0F2B7-6D09-46A8-A8E7-2A5D60E9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="DengXian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unhideWhenUsed/>
    <w:rsid w:val="00D01CD2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Heading1Char">
    <w:name w:val="Heading 1 Char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link w:val="Heading5"/>
    <w:uiPriority w:val="9"/>
    <w:semiHidden/>
    <w:rsid w:val="00CD793C"/>
    <w:rPr>
      <w:rFonts w:ascii="Arial" w:eastAsia="DengXian Light" w:hAnsi="Arial" w:cs="Times New Roman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="DengXian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D793C"/>
    <w:rPr>
      <w:rFonts w:ascii="Arial" w:eastAsia="DengXian Light" w:hAnsi="Arial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="DengXian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CD793C"/>
    <w:rPr>
      <w:rFonts w:ascii="Arial" w:eastAsia="DengXian" w:hAnsi="Arial"/>
      <w:spacing w:val="15"/>
      <w:sz w:val="22"/>
      <w:szCs w:val="22"/>
    </w:rPr>
  </w:style>
  <w:style w:type="character" w:styleId="SubtleEmphasis">
    <w:name w:val="Subtle Emphasis"/>
    <w:uiPriority w:val="19"/>
    <w:rsid w:val="00EF474F"/>
    <w:rPr>
      <w:i/>
      <w:iCs/>
      <w:color w:val="404040"/>
    </w:rPr>
  </w:style>
  <w:style w:type="character" w:styleId="Emphasis">
    <w:name w:val="Emphasis"/>
    <w:qFormat/>
    <w:rsid w:val="00EF474F"/>
    <w:rPr>
      <w:i/>
      <w:iCs/>
    </w:rPr>
  </w:style>
  <w:style w:type="character" w:styleId="IntenseEmphasis">
    <w:name w:val="Intense Emphasis"/>
    <w:uiPriority w:val="21"/>
    <w:rsid w:val="00EF474F"/>
    <w:rPr>
      <w:i/>
      <w:iCs/>
      <w:color w:val="auto"/>
    </w:rPr>
  </w:style>
  <w:style w:type="character" w:styleId="Strong">
    <w:name w:val="Strong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F474F"/>
    <w:rPr>
      <w:rFonts w:ascii="Arial" w:hAnsi="Arial"/>
      <w:i/>
      <w:iCs/>
      <w:color w:val="40404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uiPriority w:val="31"/>
    <w:rsid w:val="00EF474F"/>
    <w:rPr>
      <w:smallCaps/>
      <w:color w:val="5A5A5A"/>
    </w:rPr>
  </w:style>
  <w:style w:type="character" w:styleId="IntenseReference">
    <w:name w:val="Intense Reference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uiPriority w:val="33"/>
    <w:rsid w:val="00AD2501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5772A8"/>
    <w:rPr>
      <w:rFonts w:eastAsia="DengXi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772A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7B8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25571"/>
    <w:rPr>
      <w:rFonts w:eastAsia="DengXi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11283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qed.qld.gov.au/Services/HumanResources/payrollhr/healthwellbeing/Pages/defaul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pe.education.qld.gov.au/initiatives-and-strategies/health-and-wellbeing/workplaces/ea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>STEER, Stephanie</DisplayName>
        <AccountId>71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>2018-12-04T05:59:11+00:00</PPLastReviewedDate>
    <PPPublishedNotificationAddresses xmlns="f114f5df-7614-43c1-ba8e-2daa6e537108" xsi:nil="true"/>
    <PPModeratedDate xmlns="f114f5df-7614-43c1-ba8e-2daa6e537108">2018-12-04T05:59:11+00:00</PPModeratedDate>
    <PPContentAuthor xmlns="f114f5df-7614-43c1-ba8e-2daa6e537108">
      <UserInfo>
        <DisplayName/>
        <AccountId xsi:nil="true"/>
        <AccountType/>
      </UserInfo>
    </PPContentAuthor>
    <PPSubmittedBy xmlns="f114f5df-7614-43c1-ba8e-2daa6e537108">
      <UserInfo>
        <DisplayName>STEER, Stephanie</DisplayName>
        <AccountId>71</AccountId>
        <AccountType/>
      </UserInfo>
    </PPSubmittedBy>
    <PPReviewDate xmlns="f114f5df-7614-43c1-ba8e-2daa6e537108" xsi:nil="true"/>
    <PPLastReviewedBy xmlns="f114f5df-7614-43c1-ba8e-2daa6e537108">
      <UserInfo>
        <DisplayName>STEER, Stephanie</DisplayName>
        <AccountId>71</AccountId>
        <AccountType/>
      </UserInfo>
    </PPLastReviewedBy>
    <PPSubmittedDate xmlns="f114f5df-7614-43c1-ba8e-2daa6e537108">2018-12-04T02:46:35+00:00</PPSubmittedDate>
    <PPReferenceNumber xmlns="f114f5df-7614-43c1-ba8e-2daa6e5371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404E4-7656-43E1-9640-B2E305A6E4F0}"/>
</file>

<file path=customXml/itemProps2.xml><?xml version="1.0" encoding="utf-8"?>
<ds:datastoreItem xmlns:ds="http://schemas.openxmlformats.org/officeDocument/2006/customXml" ds:itemID="{0F641E16-6260-4F2C-A223-CB4D1D182FCF}"/>
</file>

<file path=customXml/itemProps3.xml><?xml version="1.0" encoding="utf-8"?>
<ds:datastoreItem xmlns:ds="http://schemas.openxmlformats.org/officeDocument/2006/customXml" ds:itemID="{0A9A7E00-3CD7-4703-BAE3-442F07B9C0C6}"/>
</file>

<file path=customXml/itemProps4.xml><?xml version="1.0" encoding="utf-8"?>
<ds:datastoreItem xmlns:ds="http://schemas.openxmlformats.org/officeDocument/2006/customXml" ds:itemID="{440D125F-183F-4B8C-88BE-080653C76597}"/>
</file>

<file path=docProps/app.xml><?xml version="1.0" encoding="utf-8"?>
<Properties xmlns="http://schemas.openxmlformats.org/officeDocument/2006/extended-properties" xmlns:vt="http://schemas.openxmlformats.org/officeDocument/2006/docPropsVTypes">
  <Template>DoE Regional Health, Safety and Wellbeing Safety Contacts Poster  docx LifeWorks(3).DOTX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 - option 1</vt:lpstr>
    </vt:vector>
  </TitlesOfParts>
  <Company>Queensland Government</Company>
  <LinksUpToDate>false</LinksUpToDate>
  <CharactersWithSpaces>2124</CharactersWithSpaces>
  <SharedDoc>false</SharedDoc>
  <HLinks>
    <vt:vector size="12" baseType="variant">
      <vt:variant>
        <vt:i4>28</vt:i4>
      </vt:variant>
      <vt:variant>
        <vt:i4>3</vt:i4>
      </vt:variant>
      <vt:variant>
        <vt:i4>0</vt:i4>
      </vt:variant>
      <vt:variant>
        <vt:i4>5</vt:i4>
      </vt:variant>
      <vt:variant>
        <vt:lpwstr>https://intranet.qed.qld.gov.au/Services/HumanResources/payrollhr/healthwellbeing/Pages/default.aspx</vt:lpwstr>
      </vt:variant>
      <vt:variant>
        <vt:lpwstr/>
      </vt:variant>
      <vt:variant>
        <vt:i4>3932204</vt:i4>
      </vt:variant>
      <vt:variant>
        <vt:i4>0</vt:i4>
      </vt:variant>
      <vt:variant>
        <vt:i4>0</vt:i4>
      </vt:variant>
      <vt:variant>
        <vt:i4>5</vt:i4>
      </vt:variant>
      <vt:variant>
        <vt:lpwstr>https://education.qld.gov.au/initiatives-and-strategies/health-and-wellbeing/workplaces/eap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Regional HSW Contacts poster</dc:title>
  <dc:subject/>
  <dc:creator>WALSH, Wendy</dc:creator>
  <cp:keywords>Department of Education corporate A4 page portrait template; option 1; DoE corporate;</cp:keywords>
  <cp:lastModifiedBy>WALSH, Wendy</cp:lastModifiedBy>
  <cp:revision>2</cp:revision>
  <cp:lastPrinted>2018-10-31T03:33:00Z</cp:lastPrinted>
  <dcterms:created xsi:type="dcterms:W3CDTF">2018-12-04T02:36:00Z</dcterms:created>
  <dcterms:modified xsi:type="dcterms:W3CDTF">2018-12-04T02:36:00Z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