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4553E2" w:rsidTr="004553E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723A44" w:rsidP="0080672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335280</wp:posOffset>
                      </wp:positionV>
                      <wp:extent cx="4791075" cy="429895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3E2" w:rsidRPr="006B30FD" w:rsidRDefault="006B30FD" w:rsidP="00D769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6B30FD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HORIZONTAL SINGLE SPINDLE BORER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117.05pt;margin-top:26.4pt;width:377.25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" stroked="f">
                      <v:fill opacity="0"/>
                      <v:textbox>
                        <w:txbxContent>
                          <w:p w:rsidR="004553E2" w:rsidRPr="006B30FD" w:rsidRDefault="006B30FD" w:rsidP="00D769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B30F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HORIZONTAL SINGLE SPINDLE BORER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6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E2" w:rsidTr="004553E2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4553E2" w:rsidP="004553E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4553E2" w:rsidTr="004553E2">
        <w:trPr>
          <w:trHeight w:hRule="exact" w:val="851"/>
        </w:trPr>
        <w:tc>
          <w:tcPr>
            <w:tcW w:w="5000" w:type="pct"/>
            <w:gridSpan w:val="2"/>
            <w:shd w:val="clear" w:color="auto" w:fill="FFCC29"/>
            <w:vAlign w:val="center"/>
          </w:tcPr>
          <w:p w:rsidR="004553E2" w:rsidRPr="00E6760B" w:rsidRDefault="004553E2" w:rsidP="004553E2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334250"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4553E2" w:rsidTr="00334250">
        <w:trPr>
          <w:trHeight w:hRule="exact" w:val="176"/>
        </w:trPr>
        <w:tc>
          <w:tcPr>
            <w:tcW w:w="5000" w:type="pct"/>
            <w:gridSpan w:val="2"/>
            <w:vAlign w:val="center"/>
          </w:tcPr>
          <w:p w:rsidR="004553E2" w:rsidRDefault="004553E2" w:rsidP="004553E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E01CF8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54" DrawAspect="Content" ObjectID="_1593601585" r:id="rId9"/>
              </w:objec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3" name="Picture 33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Long and loose hair must be contained or restrained.</w:t>
            </w: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1" name="Picture 3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F51C21" w:rsidRPr="00F80D83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2726BE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2" name="Picture 3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6BE">
              <w:rPr>
                <w:rFonts w:ascii="Arial" w:hAnsi="Arial" w:cs="Arial"/>
                <w:sz w:val="25"/>
                <w:szCs w:val="25"/>
              </w:rPr>
              <w:t xml:space="preserve">Close fitting, protective clothing or a workshop apron is encouraged. </w:t>
            </w:r>
          </w:p>
        </w:tc>
      </w:tr>
      <w:tr w:rsidR="004553E2" w:rsidTr="00C4502B">
        <w:trPr>
          <w:trHeight w:hRule="exact" w:val="1105"/>
        </w:trPr>
        <w:tc>
          <w:tcPr>
            <w:tcW w:w="2511" w:type="pct"/>
            <w:vAlign w:val="center"/>
          </w:tcPr>
          <w:p w:rsidR="004553E2" w:rsidRDefault="00C4502B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  <w:r w:rsidRPr="00650507"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68992" behindDoc="1" locked="0" layoutInCell="1" allowOverlap="0" wp14:anchorId="27243133" wp14:editId="328028C0">
                  <wp:simplePos x="0" y="0"/>
                  <wp:positionH relativeFrom="column">
                    <wp:posOffset>-307340</wp:posOffset>
                  </wp:positionH>
                  <wp:positionV relativeFrom="page">
                    <wp:posOffset>52705</wp:posOffset>
                  </wp:positionV>
                  <wp:extent cx="447675" cy="445770"/>
                  <wp:effectExtent l="0" t="0" r="9525" b="0"/>
                  <wp:wrapTight wrapText="bothSides">
                    <wp:wrapPolygon edited="0">
                      <wp:start x="0" y="0"/>
                      <wp:lineTo x="0" y="20308"/>
                      <wp:lineTo x="21140" y="20308"/>
                      <wp:lineTo x="21140" y="0"/>
                      <wp:lineTo x="0" y="0"/>
                    </wp:wrapPolygon>
                  </wp:wrapTight>
                  <wp:docPr id="4" name="Picture 17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A44"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5"/>
                <w:szCs w:val="25"/>
              </w:rPr>
              <w:t>Hearing protection must be worn when noise levels are excessive.</w:t>
            </w:r>
          </w:p>
          <w:p w:rsidR="00753AF5" w:rsidRDefault="00753AF5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753AF5" w:rsidRPr="00F80D83" w:rsidRDefault="00753AF5" w:rsidP="004553E2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489" w:type="pct"/>
            <w:vAlign w:val="center"/>
          </w:tcPr>
          <w:p w:rsidR="00753AF5" w:rsidRPr="00F80D83" w:rsidRDefault="00C4502B" w:rsidP="00A84B50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6C4F6F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71040" behindDoc="1" locked="0" layoutInCell="1" allowOverlap="1" wp14:anchorId="205166D6" wp14:editId="6DE2DBD5">
                  <wp:simplePos x="0" y="0"/>
                  <wp:positionH relativeFrom="column">
                    <wp:posOffset>-342265</wp:posOffset>
                  </wp:positionH>
                  <wp:positionV relativeFrom="paragraph">
                    <wp:posOffset>-104775</wp:posOffset>
                  </wp:positionV>
                  <wp:extent cx="447040" cy="467995"/>
                  <wp:effectExtent l="0" t="0" r="0" b="0"/>
                  <wp:wrapTight wrapText="bothSides">
                    <wp:wrapPolygon edited="0">
                      <wp:start x="0" y="0"/>
                      <wp:lineTo x="0" y="21102"/>
                      <wp:lineTo x="20250" y="21102"/>
                      <wp:lineTo x="20250" y="0"/>
                      <wp:lineTo x="0" y="0"/>
                    </wp:wrapPolygon>
                  </wp:wrapTight>
                  <wp:docPr id="20" name="Picture 18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5"/>
                <w:szCs w:val="25"/>
              </w:rPr>
              <w:t>A mask must be worn when excessive airborne dust is created</w:t>
            </w:r>
            <w:r w:rsidR="00A84B50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:rsidR="00F84901" w:rsidRPr="00F84901" w:rsidRDefault="0053374D" w:rsidP="00F84901">
      <w:pPr>
        <w:pStyle w:val="Heading3"/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383246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C4502B" w:rsidRPr="00C4502B" w:rsidRDefault="002726BE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 w:rsidRPr="00A84B50">
        <w:rPr>
          <w:rFonts w:ascii="Arial" w:hAnsi="Arial"/>
          <w:b/>
          <w:sz w:val="22"/>
          <w:szCs w:val="22"/>
        </w:rPr>
        <w:t xml:space="preserve">Check </w:t>
      </w:r>
      <w:r w:rsidR="00C4502B">
        <w:rPr>
          <w:rFonts w:ascii="Arial" w:hAnsi="Arial"/>
          <w:b/>
          <w:sz w:val="22"/>
          <w:szCs w:val="22"/>
        </w:rPr>
        <w:t>that you have a suitable safe work area</w:t>
      </w:r>
      <w:r w:rsidR="00A84B50">
        <w:rPr>
          <w:rFonts w:ascii="Arial" w:hAnsi="Arial"/>
          <w:b/>
          <w:sz w:val="22"/>
          <w:szCs w:val="22"/>
        </w:rPr>
        <w:t>.</w:t>
      </w:r>
    </w:p>
    <w:p w:rsidR="00C4502B" w:rsidRPr="00C4502B" w:rsidRDefault="00C4502B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Check that the operator has all appropriate PPE and that it is used correctly. </w:t>
      </w:r>
    </w:p>
    <w:p w:rsidR="00C4502B" w:rsidRPr="00C4502B" w:rsidRDefault="00C4502B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Examine the boring head, chuck, work table and clamping devices for obvious damage. </w:t>
      </w:r>
    </w:p>
    <w:p w:rsidR="00C4502B" w:rsidRPr="00C4502B" w:rsidRDefault="00C4502B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Ensure that all power is off prior to adjusting machine or fitting a cutter/drill bit.</w:t>
      </w:r>
    </w:p>
    <w:p w:rsidR="00A84B50" w:rsidRPr="00A84B50" w:rsidRDefault="00C4502B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Plan your process to avoid unnecessary duplication and machinery adjustments. </w:t>
      </w:r>
      <w:r w:rsidR="00A84B50">
        <w:rPr>
          <w:rFonts w:ascii="Arial" w:hAnsi="Arial"/>
          <w:b/>
          <w:sz w:val="22"/>
          <w:szCs w:val="22"/>
        </w:rPr>
        <w:t xml:space="preserve"> </w:t>
      </w: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OPERATIONAL SAFETY CHECKS</w:t>
      </w:r>
    </w:p>
    <w:p w:rsidR="00C4502B" w:rsidRDefault="00C4502B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Examine the material to be bored and see that it is clear of knots in the area of drilling</w:t>
      </w:r>
      <w:r w:rsidR="00A84B50">
        <w:rPr>
          <w:rFonts w:ascii="Arial" w:hAnsi="Arial"/>
          <w:b/>
          <w:sz w:val="22"/>
          <w:szCs w:val="22"/>
        </w:rPr>
        <w:t>.</w:t>
      </w:r>
    </w:p>
    <w:p w:rsidR="00C4502B" w:rsidRDefault="00C4502B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the material is secure and well supported by the clamping devices on the machine. </w:t>
      </w:r>
    </w:p>
    <w:p w:rsidR="00114504" w:rsidRDefault="00114504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Check the cutter/drill bit is sharp and well maintained/</w:t>
      </w:r>
    </w:p>
    <w:p w:rsidR="00114504" w:rsidRDefault="00114504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leave the key in the chuck. Always remove the key from the chuck immediately after securing or removing the cutter/drill. </w:t>
      </w:r>
    </w:p>
    <w:p w:rsidR="00114504" w:rsidRDefault="00114504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the cutter/drill bit is clear of the work surface before turning the machine on. </w:t>
      </w:r>
    </w:p>
    <w:p w:rsidR="00114504" w:rsidRDefault="00114504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Keep hands away from cutter/drill at all times.</w:t>
      </w:r>
    </w:p>
    <w:p w:rsidR="00290F33" w:rsidRDefault="00114504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When setting both sideways</w:t>
      </w:r>
      <w:r w:rsidR="00290F33">
        <w:rPr>
          <w:rFonts w:ascii="Arial" w:hAnsi="Arial"/>
          <w:b/>
          <w:sz w:val="22"/>
          <w:szCs w:val="22"/>
        </w:rPr>
        <w:t xml:space="preserve"> and up and down positioning of the work surface, make sure the appropriate locks are engaged so the work piece doesn’t move. </w:t>
      </w:r>
    </w:p>
    <w:p w:rsidR="00290F33" w:rsidRDefault="00290F33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 deeper holes, back the cutter/drill bit out frequently to clear the build-up of waste.</w:t>
      </w:r>
    </w:p>
    <w:p w:rsidR="00290F33" w:rsidRDefault="00290F33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 not apply excessive force to the boring or drilling process.</w:t>
      </w:r>
    </w:p>
    <w:p w:rsidR="00290F33" w:rsidRDefault="00290F33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 not allow waste to accumulate in the area around the machine or on the work surface.</w:t>
      </w:r>
    </w:p>
    <w:p w:rsidR="00290F33" w:rsidRDefault="00290F33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If the cutting/drill bit jams or breaks stop immediately and report it to the teacher. </w:t>
      </w:r>
    </w:p>
    <w:p w:rsidR="00290F33" w:rsidRDefault="00290F33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Take care when removing the cutter/drill as the flutes are extremely sharp.</w:t>
      </w:r>
    </w:p>
    <w:p w:rsidR="00753AF5" w:rsidRDefault="00290F33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On completion, clean down the work surface and turn the power off. </w:t>
      </w:r>
      <w:r w:rsidR="00A84B50">
        <w:rPr>
          <w:rFonts w:ascii="Arial" w:hAnsi="Arial"/>
          <w:b/>
          <w:sz w:val="22"/>
          <w:szCs w:val="22"/>
        </w:rPr>
        <w:t xml:space="preserve"> </w:t>
      </w:r>
      <w:r w:rsidR="000753FA">
        <w:rPr>
          <w:rFonts w:ascii="Arial" w:hAnsi="Arial"/>
          <w:b/>
          <w:sz w:val="22"/>
          <w:szCs w:val="22"/>
        </w:rPr>
        <w:t xml:space="preserve"> </w:t>
      </w:r>
    </w:p>
    <w:p w:rsidR="00383246" w:rsidRPr="00383246" w:rsidRDefault="00383246" w:rsidP="0038324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HOUSEKEEPING</w:t>
      </w:r>
    </w:p>
    <w:p w:rsidR="00290F33" w:rsidRDefault="00290F33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Return this equi</w:t>
      </w:r>
      <w:r w:rsidR="00A84B50">
        <w:rPr>
          <w:rFonts w:ascii="Arial" w:hAnsi="Arial"/>
          <w:b/>
          <w:sz w:val="22"/>
          <w:szCs w:val="22"/>
        </w:rPr>
        <w:t>p</w:t>
      </w:r>
      <w:r>
        <w:rPr>
          <w:rFonts w:ascii="Arial" w:hAnsi="Arial"/>
          <w:b/>
          <w:sz w:val="22"/>
          <w:szCs w:val="22"/>
        </w:rPr>
        <w:t>ment to the appropriate storage cupboard</w:t>
      </w:r>
      <w:r w:rsidR="00A84B50">
        <w:rPr>
          <w:rFonts w:ascii="Arial" w:hAnsi="Arial"/>
          <w:b/>
          <w:sz w:val="22"/>
          <w:szCs w:val="22"/>
        </w:rPr>
        <w:t>.</w:t>
      </w:r>
    </w:p>
    <w:p w:rsidR="00384CCE" w:rsidRDefault="00290F33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Leave the work area in a safe, clean and tidy condition. </w:t>
      </w:r>
      <w:r w:rsidR="00384CCE">
        <w:rPr>
          <w:rFonts w:ascii="Arial" w:hAnsi="Arial"/>
          <w:b/>
          <w:sz w:val="22"/>
          <w:szCs w:val="22"/>
        </w:rPr>
        <w:t xml:space="preserve"> </w:t>
      </w:r>
    </w:p>
    <w:p w:rsidR="0053374D" w:rsidRPr="001B0B9F" w:rsidRDefault="0053374D">
      <w:pPr>
        <w:rPr>
          <w:sz w:val="14"/>
          <w:szCs w:val="14"/>
        </w:rPr>
      </w:pPr>
    </w:p>
    <w:p w:rsidR="0053374D" w:rsidRPr="00383246" w:rsidRDefault="0053374D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POTENTIAL HAZARDS</w:t>
      </w:r>
    </w:p>
    <w:p w:rsidR="000753FA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290F33">
        <w:rPr>
          <w:rFonts w:cs="Times New Roman"/>
          <w:color w:val="auto"/>
          <w:sz w:val="24"/>
        </w:rPr>
        <w:t>Moving, rotating and sharp parts</w:t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290F33">
        <w:rPr>
          <w:rFonts w:cs="Times New Roman"/>
          <w:color w:val="auto"/>
          <w:sz w:val="24"/>
        </w:rPr>
        <w:t xml:space="preserve">Electricity 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 w:rsidR="00E01CF8">
        <w:rPr>
          <w:rFonts w:cs="Times New Roman"/>
          <w:color w:val="auto"/>
          <w:sz w:val="24"/>
        </w:rPr>
        <w:sym w:font="Wingdings" w:char="F06E"/>
      </w:r>
      <w:r w:rsidR="00E01CF8">
        <w:rPr>
          <w:rFonts w:cs="Times New Roman"/>
          <w:color w:val="auto"/>
          <w:sz w:val="24"/>
        </w:rPr>
        <w:tab/>
        <w:t>Burns</w:t>
      </w:r>
    </w:p>
    <w:p w:rsidR="000753FA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>Ejected waste</w:t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E01CF8">
        <w:rPr>
          <w:rFonts w:cs="Times New Roman"/>
          <w:color w:val="auto"/>
          <w:sz w:val="24"/>
        </w:rPr>
        <w:tab/>
      </w:r>
      <w:r w:rsidR="00E01CF8">
        <w:rPr>
          <w:rFonts w:cs="Times New Roman"/>
          <w:color w:val="auto"/>
          <w:sz w:val="24"/>
        </w:rPr>
        <w:tab/>
      </w:r>
      <w:r w:rsidR="00E01CF8">
        <w:rPr>
          <w:rFonts w:cs="Times New Roman"/>
          <w:color w:val="auto"/>
          <w:sz w:val="24"/>
        </w:rPr>
        <w:tab/>
      </w:r>
      <w:r w:rsidR="00E01CF8">
        <w:rPr>
          <w:rFonts w:cs="Times New Roman"/>
          <w:color w:val="auto"/>
          <w:sz w:val="24"/>
        </w:rPr>
        <w:tab/>
      </w:r>
      <w:bookmarkStart w:id="0" w:name="_GoBack"/>
      <w:bookmarkEnd w:id="0"/>
      <w:r w:rsidR="00A64B1A">
        <w:rPr>
          <w:rFonts w:cs="Times New Roman"/>
          <w:color w:val="auto"/>
          <w:sz w:val="24"/>
        </w:rPr>
        <w:sym w:font="Wingdings" w:char="006E"/>
      </w:r>
      <w:r w:rsidR="00A64B1A">
        <w:rPr>
          <w:rFonts w:cs="Times New Roman"/>
          <w:color w:val="auto"/>
          <w:sz w:val="24"/>
        </w:rPr>
        <w:tab/>
      </w:r>
      <w:r w:rsidR="00E01CF8">
        <w:rPr>
          <w:rFonts w:cs="Times New Roman"/>
          <w:color w:val="auto"/>
          <w:sz w:val="24"/>
        </w:rPr>
        <w:t>D</w:t>
      </w:r>
      <w:r w:rsidR="000753FA">
        <w:rPr>
          <w:rFonts w:cs="Times New Roman"/>
          <w:color w:val="auto"/>
          <w:sz w:val="24"/>
        </w:rPr>
        <w:t>ust</w:t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 xml:space="preserve"> 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38252C">
        <w:rPr>
          <w:rFonts w:cs="Times New Roman"/>
          <w:color w:val="auto"/>
          <w:sz w:val="24"/>
        </w:rPr>
        <w:t>Eye injuries</w:t>
      </w:r>
      <w:r w:rsidR="00384CCE">
        <w:rPr>
          <w:rFonts w:cs="Times New Roman"/>
          <w:color w:val="auto"/>
          <w:sz w:val="24"/>
        </w:rPr>
        <w:tab/>
      </w:r>
    </w:p>
    <w:p w:rsidR="00FF62E2" w:rsidRDefault="00FF62E2" w:rsidP="00FF62E2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2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1B0B9F" w:rsidTr="001B0B9F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1B0B9F" w:rsidRDefault="001B0B9F" w:rsidP="001B0B9F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53374D" w:rsidRPr="00FF62E2" w:rsidRDefault="0053374D" w:rsidP="00FF62E2">
      <w:pPr>
        <w:rPr>
          <w:rFonts w:ascii="Arial" w:hAnsi="Arial"/>
        </w:rPr>
      </w:pPr>
    </w:p>
    <w:sectPr w:rsidR="0053374D" w:rsidRPr="00FF62E2" w:rsidSect="004553E2">
      <w:headerReference w:type="default" r:id="rId16"/>
      <w:footerReference w:type="default" r:id="rId17"/>
      <w:pgSz w:w="11906" w:h="16838" w:code="9"/>
      <w:pgMar w:top="568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D3" w:rsidRDefault="009866D3">
      <w:r>
        <w:separator/>
      </w:r>
    </w:p>
  </w:endnote>
  <w:endnote w:type="continuationSeparator" w:id="0">
    <w:p w:rsidR="009866D3" w:rsidRDefault="009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Default="00723A44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-626110</wp:posOffset>
              </wp:positionH>
              <wp:positionV relativeFrom="paragraph">
                <wp:posOffset>-667385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3825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 2018 V5</w:t>
                            </w:r>
                          </w:p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9.3pt;margin-top:-52.5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BVesVwdgQAALsNAAAOAAAA&#10;AAAAAAAAAAAAADwCAABkcnMvZTJvRG9jLnhtbFBLAQItABQABgAIAAAAIQBYYLMbugAAACIBAAAZ&#10;AAAAAAAAAAAAAAAAAN4GAABkcnMvX3JlbHMvZTJvRG9jLnhtbC5yZWxzUEsBAi0AFAAGAAgAAAAh&#10;AOEcA8DjAAAADAEAAA8AAAAAAAAAAAAAAAAAzw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38252C">
                        <w:rPr>
                          <w:rFonts w:ascii="Arial" w:hAnsi="Arial" w:cs="Arial"/>
                          <w:sz w:val="16"/>
                          <w:szCs w:val="16"/>
                        </w:rPr>
                        <w:t>July 2018 V5</w:t>
                      </w:r>
                    </w:p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D3" w:rsidRDefault="009866D3">
      <w:r>
        <w:separator/>
      </w:r>
    </w:p>
  </w:footnote>
  <w:footnote w:type="continuationSeparator" w:id="0">
    <w:p w:rsidR="009866D3" w:rsidRDefault="0098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Pr="00B05A23" w:rsidRDefault="00FF62E2" w:rsidP="00B05A23">
    <w:pPr>
      <w:pStyle w:val="Header"/>
    </w:pPr>
    <w:r w:rsidRPr="00B05A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4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" w15:restartNumberingAfterBreak="0">
    <w:nsid w:val="27407C4B"/>
    <w:multiLevelType w:val="hybridMultilevel"/>
    <w:tmpl w:val="9582375A"/>
    <w:lvl w:ilvl="0" w:tplc="EBA6C2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07335"/>
    <w:multiLevelType w:val="singleLevel"/>
    <w:tmpl w:val="9760B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F81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C63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2B5845"/>
    <w:multiLevelType w:val="singleLevel"/>
    <w:tmpl w:val="52169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7" w15:restartNumberingAfterBreak="0">
    <w:nsid w:val="662D0A7A"/>
    <w:multiLevelType w:val="hybridMultilevel"/>
    <w:tmpl w:val="E56C23B2"/>
    <w:lvl w:ilvl="0" w:tplc="AA5AE8F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 w:val="0"/>
        <w:color w:val="auto"/>
      </w:rPr>
    </w:lvl>
    <w:lvl w:ilvl="1" w:tplc="D8D4B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62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0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26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40A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E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6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E0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B2FE3"/>
    <w:multiLevelType w:val="hybridMultilevel"/>
    <w:tmpl w:val="70D078E0"/>
    <w:lvl w:ilvl="0" w:tplc="EADC87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EF40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684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01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D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CE8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4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EE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8C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701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7D2A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0"/>
    <w:rsid w:val="000753FA"/>
    <w:rsid w:val="00114504"/>
    <w:rsid w:val="001B0B9F"/>
    <w:rsid w:val="001F2FED"/>
    <w:rsid w:val="002726BE"/>
    <w:rsid w:val="00290F33"/>
    <w:rsid w:val="00292DC7"/>
    <w:rsid w:val="00334250"/>
    <w:rsid w:val="00335995"/>
    <w:rsid w:val="00367FA8"/>
    <w:rsid w:val="0038252C"/>
    <w:rsid w:val="00383246"/>
    <w:rsid w:val="00384CCE"/>
    <w:rsid w:val="003930AD"/>
    <w:rsid w:val="003D62A7"/>
    <w:rsid w:val="004207DC"/>
    <w:rsid w:val="00451542"/>
    <w:rsid w:val="004553E2"/>
    <w:rsid w:val="00457D77"/>
    <w:rsid w:val="004F7F9D"/>
    <w:rsid w:val="0053374D"/>
    <w:rsid w:val="005374BB"/>
    <w:rsid w:val="00583135"/>
    <w:rsid w:val="00587749"/>
    <w:rsid w:val="005C0A02"/>
    <w:rsid w:val="00621FEA"/>
    <w:rsid w:val="006A6263"/>
    <w:rsid w:val="006B30FD"/>
    <w:rsid w:val="006C3BAB"/>
    <w:rsid w:val="006C7CB9"/>
    <w:rsid w:val="00723A44"/>
    <w:rsid w:val="00753AF5"/>
    <w:rsid w:val="0075537A"/>
    <w:rsid w:val="007569E9"/>
    <w:rsid w:val="00777EB2"/>
    <w:rsid w:val="0080672B"/>
    <w:rsid w:val="00860F5D"/>
    <w:rsid w:val="008E4E4A"/>
    <w:rsid w:val="00945859"/>
    <w:rsid w:val="00956A28"/>
    <w:rsid w:val="00975FF0"/>
    <w:rsid w:val="009866D3"/>
    <w:rsid w:val="00A1137D"/>
    <w:rsid w:val="00A25599"/>
    <w:rsid w:val="00A64B1A"/>
    <w:rsid w:val="00A84B50"/>
    <w:rsid w:val="00A944C4"/>
    <w:rsid w:val="00B05A23"/>
    <w:rsid w:val="00B32552"/>
    <w:rsid w:val="00C4502B"/>
    <w:rsid w:val="00C57F18"/>
    <w:rsid w:val="00CB140B"/>
    <w:rsid w:val="00CB704B"/>
    <w:rsid w:val="00CC7FA1"/>
    <w:rsid w:val="00CE1F6D"/>
    <w:rsid w:val="00D76984"/>
    <w:rsid w:val="00D83A2B"/>
    <w:rsid w:val="00D95005"/>
    <w:rsid w:val="00E01CF8"/>
    <w:rsid w:val="00F51C21"/>
    <w:rsid w:val="00F80D83"/>
    <w:rsid w:val="00F84901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73287BA"/>
  <w15:chartTrackingRefBased/>
  <w15:docId w15:val="{2614ADD4-E61B-406E-9B3D-01C407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7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3E53E-E199-480F-9273-431A69EB690C}"/>
</file>

<file path=customXml/itemProps2.xml><?xml version="1.0" encoding="utf-8"?>
<ds:datastoreItem xmlns:ds="http://schemas.openxmlformats.org/officeDocument/2006/customXml" ds:itemID="{863470BD-AEB4-449B-9E2A-13B7D244CE16}"/>
</file>

<file path=customXml/itemProps3.xml><?xml version="1.0" encoding="utf-8"?>
<ds:datastoreItem xmlns:ds="http://schemas.openxmlformats.org/officeDocument/2006/customXml" ds:itemID="{2B3D9B96-6629-4A1E-B518-B95AB2D0E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Horizontal borer</dc:title>
  <dc:subject/>
  <dc:creator>COOPER, Philip;CLARK, Brian</dc:creator>
  <cp:keywords>DETE, Education Queensland</cp:keywords>
  <cp:lastModifiedBy>OVERETT, Sophie</cp:lastModifiedBy>
  <cp:revision>3</cp:revision>
  <dcterms:created xsi:type="dcterms:W3CDTF">2018-07-20T03:27:00Z</dcterms:created>
  <dcterms:modified xsi:type="dcterms:W3CDTF">2018-07-20T04:20:00Z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