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4" w:tblpY="33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057E72" w:rsidTr="008A54CC">
        <w:trPr>
          <w:trHeight w:hRule="exact" w:val="1708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703AA0" w:rsidP="006168C6">
            <w:pPr>
              <w:spacing w:before="40" w:after="20"/>
              <w:ind w:left="-100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A90B4E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455295</wp:posOffset>
                      </wp:positionV>
                      <wp:extent cx="3562350" cy="43180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E72" w:rsidRPr="00057E72" w:rsidRDefault="006552EC" w:rsidP="00872E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OXY – FUEL GAS WELDING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39.55pt;margin-top:35.85pt;width:280.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" stroked="f">
                      <v:fill opacity="0"/>
                      <v:textbox>
                        <w:txbxContent>
                          <w:p w:rsidR="00057E72" w:rsidRPr="00057E72" w:rsidRDefault="006552EC" w:rsidP="00872E3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OXY – FUEL GAS WELDING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AA0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72" w:rsidTr="008A54CC">
        <w:trPr>
          <w:trHeight w:hRule="exact" w:val="87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057E72" w:rsidP="00D07482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057E72" w:rsidTr="00D07482">
        <w:trPr>
          <w:trHeight w:hRule="exact" w:val="874"/>
        </w:trPr>
        <w:tc>
          <w:tcPr>
            <w:tcW w:w="10314" w:type="dxa"/>
            <w:shd w:val="clear" w:color="auto" w:fill="FFDE15"/>
            <w:vAlign w:val="center"/>
          </w:tcPr>
          <w:p w:rsidR="00057E72" w:rsidRPr="00E6760B" w:rsidRDefault="00057E72" w:rsidP="00D07482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equipment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safe use and operation and has given permission</w:t>
            </w:r>
          </w:p>
        </w:tc>
      </w:tr>
    </w:tbl>
    <w:p w:rsidR="0030107C" w:rsidRPr="00057E72" w:rsidRDefault="0030107C">
      <w:pPr>
        <w:pStyle w:val="Heading8"/>
        <w:rPr>
          <w:sz w:val="16"/>
          <w:szCs w:val="16"/>
        </w:rPr>
      </w:pPr>
    </w:p>
    <w:tbl>
      <w:tblPr>
        <w:tblW w:w="4922" w:type="pct"/>
        <w:jc w:val="center"/>
        <w:tblLook w:val="0000" w:firstRow="0" w:lastRow="0" w:firstColumn="0" w:lastColumn="0" w:noHBand="0" w:noVBand="0"/>
      </w:tblPr>
      <w:tblGrid>
        <w:gridCol w:w="4944"/>
        <w:gridCol w:w="5101"/>
      </w:tblGrid>
      <w:tr w:rsidR="0030107C" w:rsidTr="00872E3C">
        <w:trPr>
          <w:trHeight w:val="939"/>
          <w:jc w:val="center"/>
        </w:trPr>
        <w:tc>
          <w:tcPr>
            <w:tcW w:w="2461" w:type="pct"/>
            <w:vAlign w:val="center"/>
          </w:tcPr>
          <w:p w:rsidR="0030107C" w:rsidRPr="00057E72" w:rsidRDefault="006552EC" w:rsidP="006552EC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3.7pt;margin-top:1.15pt;width:35.15pt;height:35.15pt;z-index:251652608;mso-wrap-edited:f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27" DrawAspect="Content" ObjectID="_1596008725" r:id="rId9"/>
              </w:object>
            </w:r>
            <w:r w:rsidR="00872E3C">
              <w:rPr>
                <w:rFonts w:ascii="Arial" w:hAnsi="Arial" w:cs="Arial"/>
                <w:bCs/>
                <w:noProof/>
                <w:lang w:val="en-US"/>
              </w:rPr>
              <w:t xml:space="preserve">Approved </w:t>
            </w:r>
            <w:r>
              <w:rPr>
                <w:rFonts w:ascii="Arial" w:hAnsi="Arial" w:cs="Arial"/>
                <w:bCs/>
                <w:noProof/>
                <w:lang w:val="en-US"/>
              </w:rPr>
              <w:t>welding</w:t>
            </w:r>
            <w:r w:rsidR="00872E3C">
              <w:rPr>
                <w:rFonts w:ascii="Arial" w:hAnsi="Arial" w:cs="Arial"/>
                <w:bCs/>
                <w:noProof/>
                <w:lang w:val="en-US"/>
              </w:rPr>
              <w:t xml:space="preserve"> glasses</w:t>
            </w:r>
            <w:r w:rsidR="005727AF">
              <w:rPr>
                <w:rFonts w:ascii="Arial" w:hAnsi="Arial" w:cs="Arial"/>
                <w:bCs/>
              </w:rPr>
              <w:t xml:space="preserve"> must be worn at all times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39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4" name="Picture 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>Long and loose hair must be contained</w:t>
            </w:r>
            <w:r w:rsidR="00057E72">
              <w:rPr>
                <w:rFonts w:ascii="Arial" w:hAnsi="Arial" w:cs="Arial"/>
              </w:rPr>
              <w:t xml:space="preserve"> or restrained.</w:t>
            </w:r>
          </w:p>
        </w:tc>
      </w:tr>
      <w:tr w:rsidR="0030107C" w:rsidTr="00872E3C">
        <w:trPr>
          <w:trHeight w:val="853"/>
          <w:jc w:val="center"/>
        </w:trPr>
        <w:tc>
          <w:tcPr>
            <w:tcW w:w="2461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3" name="Picture 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 xml:space="preserve">Appropriate </w:t>
            </w:r>
            <w:r w:rsidR="00CD0236">
              <w:rPr>
                <w:rFonts w:ascii="Arial" w:hAnsi="Arial" w:cs="Arial"/>
              </w:rPr>
              <w:t xml:space="preserve">protective </w:t>
            </w:r>
            <w:r w:rsidR="0030107C" w:rsidRPr="00057E72">
              <w:rPr>
                <w:rFonts w:ascii="Arial" w:hAnsi="Arial" w:cs="Arial"/>
              </w:rPr>
              <w:t>footwear with substantial uppers must be worn</w:t>
            </w:r>
            <w:r w:rsidR="0030107C" w:rsidRPr="00057E7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39" w:type="pct"/>
          </w:tcPr>
          <w:p w:rsidR="0030107C" w:rsidRPr="00057E72" w:rsidRDefault="00703AA0" w:rsidP="00872E3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2" name="Picture 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E72">
              <w:rPr>
                <w:rFonts w:ascii="Arial" w:hAnsi="Arial" w:cs="Arial"/>
              </w:rPr>
              <w:t xml:space="preserve">Close fitting </w:t>
            </w:r>
            <w:r w:rsidR="0030107C" w:rsidRPr="00057E72">
              <w:rPr>
                <w:rFonts w:ascii="Arial" w:hAnsi="Arial" w:cs="Arial"/>
              </w:rPr>
              <w:t xml:space="preserve">protective clothing </w:t>
            </w:r>
            <w:r w:rsidR="00057E72">
              <w:rPr>
                <w:rFonts w:ascii="Arial" w:hAnsi="Arial" w:cs="Arial"/>
              </w:rPr>
              <w:t>or overalls</w:t>
            </w:r>
            <w:r w:rsidR="00872E3C">
              <w:rPr>
                <w:rFonts w:ascii="Arial" w:hAnsi="Arial" w:cs="Arial"/>
              </w:rPr>
              <w:t>, leather apron and spats must be worn.</w:t>
            </w:r>
          </w:p>
        </w:tc>
      </w:tr>
      <w:tr w:rsidR="0030107C" w:rsidTr="005727AF">
        <w:trPr>
          <w:trHeight w:val="863"/>
          <w:jc w:val="center"/>
        </w:trPr>
        <w:tc>
          <w:tcPr>
            <w:tcW w:w="2461" w:type="pct"/>
          </w:tcPr>
          <w:p w:rsidR="0030107C" w:rsidRPr="00057E72" w:rsidRDefault="006552EC" w:rsidP="00872E3C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67968" behindDoc="0" locked="0" layoutInCell="1" allowOverlap="1" wp14:anchorId="2B105145" wp14:editId="2C0A88A1">
                  <wp:simplePos x="0" y="0"/>
                  <wp:positionH relativeFrom="column">
                    <wp:posOffset>-50692</wp:posOffset>
                  </wp:positionH>
                  <wp:positionV relativeFrom="page">
                    <wp:posOffset>17145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5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E72">
              <w:rPr>
                <w:rFonts w:ascii="Arial" w:hAnsi="Arial" w:cs="Arial"/>
                <w:bCs/>
              </w:rPr>
              <w:t>Rings and jewellery must not be worn.</w:t>
            </w:r>
          </w:p>
        </w:tc>
        <w:tc>
          <w:tcPr>
            <w:tcW w:w="2539" w:type="pct"/>
            <w:vAlign w:val="center"/>
          </w:tcPr>
          <w:p w:rsidR="0030107C" w:rsidRPr="00057E72" w:rsidRDefault="00703AA0" w:rsidP="005727A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0" name="Picture 9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E8F">
              <w:rPr>
                <w:rFonts w:ascii="Arial" w:hAnsi="Arial" w:cs="Arial"/>
              </w:rPr>
              <w:t>Oil free l</w:t>
            </w:r>
            <w:r w:rsidR="0030107C" w:rsidRPr="00057E72">
              <w:rPr>
                <w:rFonts w:ascii="Arial" w:hAnsi="Arial" w:cs="Arial"/>
              </w:rPr>
              <w:t>eather gloves must</w:t>
            </w:r>
            <w:r w:rsidR="00057E72">
              <w:rPr>
                <w:rFonts w:ascii="Arial" w:hAnsi="Arial" w:cs="Arial"/>
              </w:rPr>
              <w:t xml:space="preserve"> be worn when </w:t>
            </w:r>
            <w:r w:rsidR="005727AF">
              <w:rPr>
                <w:rFonts w:ascii="Arial" w:hAnsi="Arial" w:cs="Arial"/>
              </w:rPr>
              <w:t>using this equipment</w:t>
            </w:r>
            <w:r w:rsidR="0030107C" w:rsidRPr="00057E72">
              <w:rPr>
                <w:rFonts w:ascii="Arial" w:hAnsi="Arial" w:cs="Arial"/>
              </w:rPr>
              <w:t>.</w:t>
            </w:r>
          </w:p>
        </w:tc>
      </w:tr>
      <w:tr w:rsidR="003E3FC1" w:rsidTr="005E7275">
        <w:trPr>
          <w:trHeight w:val="225"/>
          <w:jc w:val="center"/>
        </w:trPr>
        <w:tc>
          <w:tcPr>
            <w:tcW w:w="2461" w:type="pct"/>
          </w:tcPr>
          <w:p w:rsidR="003E3FC1" w:rsidRPr="005E7275" w:rsidRDefault="005E7275" w:rsidP="005E7275">
            <w:pPr>
              <w:tabs>
                <w:tab w:val="left" w:pos="1708"/>
              </w:tabs>
              <w:spacing w:before="60"/>
              <w:rPr>
                <w:rFonts w:ascii="Arial" w:hAnsi="Arial" w:cs="Arial"/>
                <w:bCs/>
                <w:noProof/>
                <w:sz w:val="10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2"/>
                <w:lang w:eastAsia="zh-CN"/>
              </w:rPr>
              <w:tab/>
            </w:r>
          </w:p>
        </w:tc>
        <w:tc>
          <w:tcPr>
            <w:tcW w:w="2539" w:type="pct"/>
            <w:vAlign w:val="center"/>
          </w:tcPr>
          <w:p w:rsidR="003E3FC1" w:rsidRPr="005E7275" w:rsidRDefault="003E3FC1" w:rsidP="00057E72">
            <w:pPr>
              <w:spacing w:before="60"/>
              <w:rPr>
                <w:rFonts w:ascii="Arial" w:hAnsi="Arial" w:cs="Arial"/>
                <w:noProof/>
                <w:sz w:val="2"/>
                <w:lang w:eastAsia="zh-CN"/>
              </w:rPr>
            </w:pPr>
          </w:p>
        </w:tc>
      </w:tr>
    </w:tbl>
    <w:p w:rsidR="00ED3DFE" w:rsidRPr="005E7275" w:rsidRDefault="00ED3DFE" w:rsidP="00ED3DF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8"/>
          <w:szCs w:val="8"/>
          <w:lang w:val="en-AU"/>
        </w:rPr>
      </w:pPr>
    </w:p>
    <w:p w:rsidR="006552EC" w:rsidRPr="00E64879" w:rsidRDefault="006552EC" w:rsidP="006552EC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2"/>
        </w:rPr>
      </w:pPr>
      <w:r w:rsidRPr="00E64879">
        <w:rPr>
          <w:rFonts w:ascii="Arial" w:hAnsi="Arial"/>
          <w:b/>
          <w:color w:val="990033"/>
          <w:sz w:val="28"/>
        </w:rPr>
        <w:t>PRE-OPERATIONAL SAFETY CHECKS</w:t>
      </w:r>
    </w:p>
    <w:p w:rsidR="006552EC" w:rsidRPr="00E64879" w:rsidRDefault="006552EC" w:rsidP="006552E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workspace to ensure that no slip/trip hazards are present.</w:t>
      </w:r>
    </w:p>
    <w:p w:rsidR="006552EC" w:rsidRPr="00E64879" w:rsidRDefault="006552EC" w:rsidP="006552E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 area is clean and free of grease, oil and flammable material.</w:t>
      </w:r>
    </w:p>
    <w:p w:rsidR="006552EC" w:rsidRPr="00E64879" w:rsidRDefault="006552EC" w:rsidP="006552E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Ensure gas hoses are in good condition and are not causing a trip hazard.</w:t>
      </w:r>
    </w:p>
    <w:p w:rsidR="006552EC" w:rsidRPr="00E64879" w:rsidRDefault="006552EC" w:rsidP="006552E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Inspect all equipment for signs of damage.</w:t>
      </w:r>
    </w:p>
    <w:p w:rsidR="006552EC" w:rsidRPr="00E64879" w:rsidRDefault="006552EC" w:rsidP="006552E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for ventilation and ensure fume extraction unit is on.</w:t>
      </w:r>
    </w:p>
    <w:p w:rsidR="006552EC" w:rsidRPr="00E64879" w:rsidRDefault="006552EC" w:rsidP="006552E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 w:rsidRPr="00E64879">
        <w:rPr>
          <w:rFonts w:ascii="Arial" w:hAnsi="Arial"/>
          <w:b/>
          <w:color w:val="000000"/>
          <w:sz w:val="22"/>
        </w:rPr>
        <w:t>Gloves should be used to position and hold work.</w:t>
      </w:r>
    </w:p>
    <w:p w:rsidR="00057E72" w:rsidRPr="00057E72" w:rsidRDefault="00057E72" w:rsidP="00697AAC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jc w:val="center"/>
        <w:rPr>
          <w:rFonts w:ascii="Arial" w:hAnsi="Arial"/>
          <w:b/>
          <w:color w:val="000000"/>
          <w:sz w:val="8"/>
          <w:szCs w:val="8"/>
        </w:rPr>
      </w:pPr>
    </w:p>
    <w:p w:rsidR="00ED3DFE" w:rsidRPr="002063E1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8"/>
          <w:szCs w:val="8"/>
        </w:rPr>
      </w:pPr>
    </w:p>
    <w:p w:rsidR="00ED3DFE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30"/>
          <w:szCs w:val="30"/>
        </w:rPr>
      </w:pPr>
      <w:r w:rsidRPr="002063E1">
        <w:rPr>
          <w:rFonts w:ascii="Arial" w:hAnsi="Arial" w:cs="Arial"/>
          <w:b/>
          <w:sz w:val="30"/>
          <w:szCs w:val="30"/>
        </w:rPr>
        <w:t>DO NOT</w:t>
      </w:r>
      <w:r w:rsidR="00AB2F55">
        <w:rPr>
          <w:rFonts w:ascii="Arial" w:hAnsi="Arial" w:cs="Arial"/>
          <w:sz w:val="30"/>
          <w:szCs w:val="30"/>
        </w:rPr>
        <w:t xml:space="preserve"> use faulty equipment </w:t>
      </w:r>
      <w:r w:rsidR="00D675E3">
        <w:rPr>
          <w:rFonts w:ascii="Arial" w:hAnsi="Arial" w:cs="Arial"/>
          <w:sz w:val="30"/>
          <w:szCs w:val="30"/>
        </w:rPr>
        <w:t>–</w:t>
      </w:r>
      <w:r w:rsidR="00AB2F55">
        <w:rPr>
          <w:rFonts w:ascii="Arial" w:hAnsi="Arial" w:cs="Arial"/>
          <w:sz w:val="30"/>
          <w:szCs w:val="30"/>
        </w:rPr>
        <w:t xml:space="preserve"> </w:t>
      </w:r>
      <w:r w:rsidR="00D675E3">
        <w:rPr>
          <w:rFonts w:ascii="Arial" w:hAnsi="Arial" w:cs="Arial"/>
          <w:sz w:val="30"/>
          <w:szCs w:val="30"/>
        </w:rPr>
        <w:t>r</w:t>
      </w:r>
      <w:r w:rsidRPr="002063E1">
        <w:rPr>
          <w:rFonts w:ascii="Arial" w:hAnsi="Arial" w:cs="Arial"/>
          <w:sz w:val="30"/>
          <w:szCs w:val="30"/>
        </w:rPr>
        <w:t>eport this immediately to your teacher</w:t>
      </w:r>
      <w:r w:rsidR="00D675E3">
        <w:rPr>
          <w:rFonts w:ascii="Arial" w:hAnsi="Arial" w:cs="Arial"/>
          <w:sz w:val="30"/>
          <w:szCs w:val="30"/>
        </w:rPr>
        <w:t>.</w:t>
      </w:r>
    </w:p>
    <w:p w:rsidR="00ED3DFE" w:rsidRPr="00ED3DFE" w:rsidRDefault="00ED3DFE" w:rsidP="00ED3DFE">
      <w:pPr>
        <w:pStyle w:val="Header"/>
        <w:shd w:val="clear" w:color="auto" w:fill="FFCC00"/>
        <w:tabs>
          <w:tab w:val="clear" w:pos="4153"/>
          <w:tab w:val="clear" w:pos="8306"/>
        </w:tabs>
        <w:rPr>
          <w:rFonts w:ascii="Arial" w:hAnsi="Arial" w:cs="Arial"/>
          <w:sz w:val="8"/>
          <w:szCs w:val="8"/>
        </w:rPr>
      </w:pPr>
    </w:p>
    <w:p w:rsidR="006552EC" w:rsidRPr="00E64879" w:rsidRDefault="006552EC" w:rsidP="006552EC">
      <w:pPr>
        <w:pStyle w:val="Heading8"/>
        <w:pBdr>
          <w:top w:val="single" w:sz="8" w:space="1" w:color="990033"/>
          <w:left w:val="single" w:sz="8" w:space="5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 w:rsidRPr="00E64879">
        <w:rPr>
          <w:rFonts w:cs="Times New Roman"/>
          <w:color w:val="990033"/>
          <w:szCs w:val="20"/>
        </w:rPr>
        <w:t>PRESSURE SETTING</w:t>
      </w:r>
    </w:p>
    <w:p w:rsidR="006552EC" w:rsidRPr="00E64879" w:rsidRDefault="006552EC" w:rsidP="006552EC">
      <w:pPr>
        <w:numPr>
          <w:ilvl w:val="0"/>
          <w:numId w:val="11"/>
        </w:numPr>
        <w:pBdr>
          <w:top w:val="single" w:sz="8" w:space="1" w:color="990033"/>
          <w:left w:val="single" w:sz="8" w:space="5" w:color="990033"/>
          <w:bottom w:val="single" w:sz="8" w:space="1" w:color="990033"/>
          <w:right w:val="single" w:sz="8" w:space="4" w:color="990033"/>
        </w:pBdr>
        <w:rPr>
          <w:sz w:val="14"/>
        </w:rPr>
      </w:pPr>
      <w:r w:rsidRPr="00E64879">
        <w:rPr>
          <w:rFonts w:ascii="Arial" w:hAnsi="Arial"/>
          <w:b/>
          <w:sz w:val="22"/>
        </w:rPr>
        <w:t>Check the oxygen and acetylene/fuel regulator adjusting knobs are loose.</w:t>
      </w:r>
    </w:p>
    <w:p w:rsidR="006552EC" w:rsidRPr="00E64879" w:rsidRDefault="006552EC" w:rsidP="006552EC">
      <w:pPr>
        <w:numPr>
          <w:ilvl w:val="0"/>
          <w:numId w:val="11"/>
        </w:numPr>
        <w:pBdr>
          <w:top w:val="single" w:sz="8" w:space="1" w:color="990033"/>
          <w:left w:val="single" w:sz="8" w:space="5" w:color="990033"/>
          <w:bottom w:val="single" w:sz="8" w:space="1" w:color="990033"/>
          <w:right w:val="single" w:sz="8" w:space="4" w:color="990033"/>
        </w:pBdr>
        <w:rPr>
          <w:sz w:val="14"/>
        </w:rPr>
      </w:pPr>
      <w:r w:rsidRPr="00E64879">
        <w:rPr>
          <w:rFonts w:ascii="Arial" w:hAnsi="Arial"/>
          <w:b/>
          <w:sz w:val="22"/>
        </w:rPr>
        <w:t>Check that both blowpipe valves are closed.</w:t>
      </w:r>
    </w:p>
    <w:p w:rsidR="006552EC" w:rsidRPr="00E64879" w:rsidRDefault="006552EC" w:rsidP="006552EC">
      <w:pPr>
        <w:numPr>
          <w:ilvl w:val="0"/>
          <w:numId w:val="11"/>
        </w:numPr>
        <w:pBdr>
          <w:top w:val="single" w:sz="8" w:space="1" w:color="990033"/>
          <w:left w:val="single" w:sz="8" w:space="5" w:color="990033"/>
          <w:bottom w:val="single" w:sz="8" w:space="1" w:color="990033"/>
          <w:right w:val="single" w:sz="8" w:space="4" w:color="990033"/>
        </w:pBdr>
        <w:rPr>
          <w:sz w:val="14"/>
        </w:rPr>
      </w:pPr>
      <w:r w:rsidRPr="00E64879">
        <w:rPr>
          <w:rFonts w:ascii="Arial" w:hAnsi="Arial"/>
          <w:b/>
          <w:sz w:val="22"/>
        </w:rPr>
        <w:t>Slowly open the cylinder valves on each cylinder for half a turn only.</w:t>
      </w:r>
    </w:p>
    <w:p w:rsidR="006552EC" w:rsidRPr="00E64879" w:rsidRDefault="006552EC" w:rsidP="006552EC">
      <w:pPr>
        <w:numPr>
          <w:ilvl w:val="0"/>
          <w:numId w:val="11"/>
        </w:numPr>
        <w:pBdr>
          <w:top w:val="single" w:sz="8" w:space="1" w:color="990033"/>
          <w:left w:val="single" w:sz="8" w:space="5" w:color="990033"/>
          <w:bottom w:val="single" w:sz="8" w:space="1" w:color="990033"/>
          <w:right w:val="single" w:sz="8" w:space="4" w:color="990033"/>
        </w:pBdr>
        <w:rPr>
          <w:b/>
          <w:sz w:val="14"/>
        </w:rPr>
      </w:pPr>
      <w:r w:rsidRPr="00E64879">
        <w:rPr>
          <w:rFonts w:ascii="Arial" w:hAnsi="Arial"/>
          <w:b/>
          <w:sz w:val="22"/>
        </w:rPr>
        <w:t>Screw in the regulator adjusting knobs slowly until the delivery pressure gauges register 70kPa.</w:t>
      </w:r>
    </w:p>
    <w:p w:rsidR="006552EC" w:rsidRPr="00E64879" w:rsidRDefault="006552EC" w:rsidP="006552EC">
      <w:pPr>
        <w:numPr>
          <w:ilvl w:val="0"/>
          <w:numId w:val="11"/>
        </w:numPr>
        <w:pBdr>
          <w:top w:val="single" w:sz="8" w:space="1" w:color="990033"/>
          <w:left w:val="single" w:sz="8" w:space="5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E64879">
        <w:rPr>
          <w:rFonts w:ascii="Arial" w:hAnsi="Arial" w:cs="Arial"/>
          <w:b/>
          <w:sz w:val="22"/>
          <w:szCs w:val="20"/>
        </w:rPr>
        <w:t>Purge and check for constant oxygen gas flow.</w:t>
      </w:r>
      <w:r w:rsidRPr="00E64879">
        <w:rPr>
          <w:rFonts w:ascii="Arial" w:hAnsi="Arial" w:cs="Arial"/>
          <w:b/>
          <w:sz w:val="22"/>
          <w:szCs w:val="20"/>
        </w:rPr>
        <w:br/>
        <w:t>- Open the oxygen blowpipe for two seconds valve and check the delivery gauge.</w:t>
      </w:r>
      <w:r w:rsidRPr="00E64879">
        <w:rPr>
          <w:rFonts w:ascii="Arial" w:hAnsi="Arial" w:cs="Arial"/>
          <w:b/>
          <w:sz w:val="22"/>
          <w:szCs w:val="20"/>
        </w:rPr>
        <w:br/>
        <w:t>- If necessary, re-adjust the oxygen regulator to achieve a 70kPa pressure.</w:t>
      </w:r>
      <w:r w:rsidRPr="00E64879">
        <w:rPr>
          <w:rFonts w:ascii="Arial" w:hAnsi="Arial" w:cs="Arial"/>
          <w:b/>
          <w:sz w:val="22"/>
          <w:szCs w:val="20"/>
        </w:rPr>
        <w:br/>
        <w:t>- Close the oxygen blowpipe valve.</w:t>
      </w:r>
    </w:p>
    <w:p w:rsidR="006168C6" w:rsidRPr="006552EC" w:rsidRDefault="006552EC" w:rsidP="006552EC">
      <w:pPr>
        <w:numPr>
          <w:ilvl w:val="0"/>
          <w:numId w:val="11"/>
        </w:numPr>
        <w:pBdr>
          <w:top w:val="single" w:sz="8" w:space="1" w:color="990033"/>
          <w:left w:val="single" w:sz="8" w:space="5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 w:rsidRPr="00E64879">
        <w:rPr>
          <w:rFonts w:ascii="Arial" w:hAnsi="Arial" w:cs="Arial"/>
          <w:b/>
          <w:sz w:val="22"/>
          <w:szCs w:val="20"/>
        </w:rPr>
        <w:t>Purge and check for constant acetylene/fuel gas flow.</w:t>
      </w:r>
      <w:r w:rsidRPr="00E64879">
        <w:rPr>
          <w:rFonts w:ascii="Arial" w:hAnsi="Arial" w:cs="Arial"/>
          <w:b/>
          <w:sz w:val="22"/>
          <w:szCs w:val="20"/>
        </w:rPr>
        <w:br/>
        <w:t>- Open the acetylene/fuel blowpipe valve for two seconds and check the delivery gauge</w:t>
      </w:r>
      <w:r w:rsidRPr="00E64879">
        <w:rPr>
          <w:rFonts w:ascii="Arial" w:hAnsi="Arial" w:cs="Arial"/>
          <w:b/>
          <w:sz w:val="22"/>
          <w:szCs w:val="20"/>
        </w:rPr>
        <w:br/>
        <w:t>- If necessary, re-adjust the acetylene regulator to achieve a 70kPa pressure.</w:t>
      </w:r>
      <w:r w:rsidRPr="00E64879">
        <w:rPr>
          <w:rFonts w:ascii="Arial" w:hAnsi="Arial" w:cs="Arial"/>
          <w:b/>
          <w:sz w:val="22"/>
          <w:szCs w:val="20"/>
        </w:rPr>
        <w:br/>
        <w:t>- Check the acetylene blowpipe valve.</w:t>
      </w:r>
    </w:p>
    <w:p w:rsidR="006168C6" w:rsidRPr="005E7275" w:rsidRDefault="005E7275" w:rsidP="005E7275">
      <w:pPr>
        <w:tabs>
          <w:tab w:val="left" w:pos="1206"/>
        </w:tabs>
        <w:rPr>
          <w:sz w:val="2"/>
          <w:szCs w:val="8"/>
        </w:rPr>
      </w:pPr>
      <w:r>
        <w:rPr>
          <w:sz w:val="8"/>
          <w:szCs w:val="8"/>
        </w:rPr>
        <w:tab/>
      </w:r>
    </w:p>
    <w:p w:rsidR="006168C6" w:rsidRDefault="006168C6" w:rsidP="006168C6">
      <w:pPr>
        <w:rPr>
          <w:sz w:val="8"/>
          <w:szCs w:val="8"/>
        </w:rPr>
      </w:pPr>
    </w:p>
    <w:p w:rsidR="006552EC" w:rsidRDefault="006552EC" w:rsidP="006552EC">
      <w:pPr>
        <w:rPr>
          <w:sz w:val="8"/>
          <w:szCs w:val="8"/>
        </w:rPr>
      </w:pPr>
    </w:p>
    <w:p w:rsidR="006552EC" w:rsidRPr="00ED3DFE" w:rsidRDefault="006552EC" w:rsidP="006552E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6552EC" w:rsidRDefault="006552EC" w:rsidP="006552E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LIGHTING UP</w:t>
      </w:r>
    </w:p>
    <w:p w:rsidR="006552EC" w:rsidRDefault="006552EC" w:rsidP="006552EC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Open the acetylene/fuel blowpipe valve slightly and light the blowpipe with a flint lighter.</w:t>
      </w:r>
    </w:p>
    <w:p w:rsidR="006552EC" w:rsidRDefault="006552EC" w:rsidP="006552EC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Continue to slowly open the acetylene/fuel valve until the flame no longer produces soot.</w:t>
      </w:r>
    </w:p>
    <w:p w:rsidR="006552EC" w:rsidRDefault="006552EC" w:rsidP="006552EC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Slowly open the oxygen blowpipe valve until a neutral flame is produced.</w:t>
      </w:r>
    </w:p>
    <w:p w:rsidR="006552EC" w:rsidRDefault="006552EC" w:rsidP="006552EC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</w:p>
    <w:p w:rsidR="006552EC" w:rsidRDefault="006552EC" w:rsidP="006552E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SHUTTING OFF THE BLOWPIPE</w:t>
      </w:r>
      <w:r w:rsidRPr="006552EC">
        <w:rPr>
          <w:rFonts w:cs="Times New Roman"/>
          <w:color w:val="990033"/>
          <w:szCs w:val="20"/>
        </w:rPr>
        <w:t xml:space="preserve"> </w:t>
      </w:r>
    </w:p>
    <w:p w:rsidR="006552EC" w:rsidRDefault="006552EC" w:rsidP="006552EC">
      <w:pPr>
        <w:numPr>
          <w:ilvl w:val="0"/>
          <w:numId w:val="2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Close the acetylene/fuel blowpipe valve first.</w:t>
      </w:r>
    </w:p>
    <w:p w:rsidR="006552EC" w:rsidRPr="006552EC" w:rsidRDefault="006552EC" w:rsidP="006552EC">
      <w:pPr>
        <w:numPr>
          <w:ilvl w:val="0"/>
          <w:numId w:val="2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Then close the oxygen blowpipe valve.</w:t>
      </w:r>
    </w:p>
    <w:p w:rsidR="006552EC" w:rsidRPr="00ED3DFE" w:rsidRDefault="006552EC" w:rsidP="006552E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6552EC" w:rsidRDefault="006552EC" w:rsidP="006168C6">
      <w:pPr>
        <w:rPr>
          <w:sz w:val="8"/>
          <w:szCs w:val="8"/>
        </w:rPr>
      </w:pPr>
    </w:p>
    <w:p w:rsidR="006552EC" w:rsidRPr="00E64879" w:rsidRDefault="006552EC" w:rsidP="006552EC">
      <w:pPr>
        <w:ind w:firstLine="397"/>
        <w:rPr>
          <w:sz w:val="8"/>
        </w:rPr>
      </w:pPr>
    </w:p>
    <w:tbl>
      <w:tblPr>
        <w:tblStyle w:val="TableGrid"/>
        <w:tblW w:w="10490" w:type="dxa"/>
        <w:tblInd w:w="-147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ook w:val="04A0" w:firstRow="1" w:lastRow="0" w:firstColumn="1" w:lastColumn="0" w:noHBand="0" w:noVBand="1"/>
      </w:tblPr>
      <w:tblGrid>
        <w:gridCol w:w="10490"/>
      </w:tblGrid>
      <w:tr w:rsidR="006552EC" w:rsidTr="006552EC">
        <w:trPr>
          <w:trHeight w:val="2449"/>
        </w:trPr>
        <w:tc>
          <w:tcPr>
            <w:tcW w:w="10490" w:type="dxa"/>
          </w:tcPr>
          <w:p w:rsidR="006552EC" w:rsidRPr="00E64879" w:rsidRDefault="006552EC" w:rsidP="006951CB">
            <w:pPr>
              <w:spacing w:before="120"/>
              <w:rPr>
                <w:rFonts w:ascii="Arial" w:hAnsi="Arial" w:cs="Arial"/>
                <w:b/>
                <w:color w:val="990033"/>
                <w:sz w:val="28"/>
              </w:rPr>
            </w:pPr>
            <w:r w:rsidRPr="00E64879">
              <w:rPr>
                <w:rFonts w:ascii="Arial" w:hAnsi="Arial" w:cs="Arial"/>
                <w:b/>
                <w:color w:val="990033"/>
                <w:sz w:val="28"/>
              </w:rPr>
              <w:lastRenderedPageBreak/>
              <w:t>CLOSING DOWN</w:t>
            </w:r>
          </w:p>
          <w:p w:rsidR="006552EC" w:rsidRPr="00E64879" w:rsidRDefault="006552EC" w:rsidP="006951CB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Arial" w:hAnsi="Arial" w:cs="Arial"/>
                <w:b/>
                <w:sz w:val="22"/>
              </w:rPr>
            </w:pPr>
            <w:r w:rsidRPr="00E64879">
              <w:rPr>
                <w:rFonts w:ascii="Arial" w:hAnsi="Arial" w:cs="Arial"/>
                <w:b/>
                <w:sz w:val="22"/>
              </w:rPr>
              <w:t>Close down both cylinder valves.</w:t>
            </w:r>
          </w:p>
          <w:p w:rsidR="006552EC" w:rsidRPr="00E64879" w:rsidRDefault="006552EC" w:rsidP="006951CB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Arial" w:hAnsi="Arial" w:cs="Arial"/>
                <w:b/>
                <w:sz w:val="22"/>
              </w:rPr>
            </w:pPr>
            <w:r w:rsidRPr="00E64879">
              <w:rPr>
                <w:rFonts w:ascii="Arial" w:hAnsi="Arial" w:cs="Arial"/>
                <w:b/>
                <w:sz w:val="22"/>
              </w:rPr>
              <w:t>Open oxygen blowpipe valve to allow the gas to drain out.</w:t>
            </w:r>
          </w:p>
          <w:p w:rsidR="006552EC" w:rsidRPr="00E64879" w:rsidRDefault="006552EC" w:rsidP="006951CB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Arial" w:hAnsi="Arial" w:cs="Arial"/>
                <w:b/>
                <w:sz w:val="22"/>
              </w:rPr>
            </w:pPr>
            <w:r w:rsidRPr="00E64879">
              <w:rPr>
                <w:rFonts w:ascii="Arial" w:hAnsi="Arial" w:cs="Arial"/>
                <w:b/>
                <w:sz w:val="22"/>
              </w:rPr>
              <w:t>When oxygen gauges read zero, unscrew regulator-adjusting knob.</w:t>
            </w:r>
          </w:p>
          <w:p w:rsidR="006552EC" w:rsidRPr="00E64879" w:rsidRDefault="006552EC" w:rsidP="006951CB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Arial" w:hAnsi="Arial" w:cs="Arial"/>
                <w:b/>
                <w:sz w:val="22"/>
              </w:rPr>
            </w:pPr>
            <w:r w:rsidRPr="00E64879">
              <w:rPr>
                <w:rFonts w:ascii="Arial" w:hAnsi="Arial" w:cs="Arial"/>
                <w:b/>
                <w:sz w:val="22"/>
              </w:rPr>
              <w:t>Close oxygen blowpipe valve.</w:t>
            </w:r>
          </w:p>
          <w:p w:rsidR="006552EC" w:rsidRPr="00E64879" w:rsidRDefault="006552EC" w:rsidP="006951CB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Arial" w:hAnsi="Arial" w:cs="Arial"/>
                <w:b/>
                <w:sz w:val="22"/>
              </w:rPr>
            </w:pPr>
            <w:r w:rsidRPr="00E64879">
              <w:rPr>
                <w:rFonts w:ascii="Arial" w:hAnsi="Arial" w:cs="Arial"/>
                <w:b/>
                <w:sz w:val="22"/>
              </w:rPr>
              <w:t>Turn off acetylene/fuel cylinder valve.</w:t>
            </w:r>
          </w:p>
          <w:p w:rsidR="006552EC" w:rsidRPr="00E64879" w:rsidRDefault="006552EC" w:rsidP="006951CB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Arial" w:hAnsi="Arial" w:cs="Arial"/>
                <w:b/>
                <w:sz w:val="22"/>
              </w:rPr>
            </w:pPr>
            <w:r w:rsidRPr="00E64879">
              <w:rPr>
                <w:rFonts w:ascii="Arial" w:hAnsi="Arial" w:cs="Arial"/>
                <w:b/>
                <w:sz w:val="22"/>
              </w:rPr>
              <w:t>Open acetylene/fuel blowpipe valve and release gas.</w:t>
            </w:r>
          </w:p>
          <w:p w:rsidR="006552EC" w:rsidRPr="00E64879" w:rsidRDefault="006552EC" w:rsidP="006951CB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Arial" w:hAnsi="Arial" w:cs="Arial"/>
                <w:b/>
                <w:sz w:val="22"/>
              </w:rPr>
            </w:pPr>
            <w:r w:rsidRPr="00E64879">
              <w:rPr>
                <w:rFonts w:ascii="Arial" w:hAnsi="Arial" w:cs="Arial"/>
                <w:b/>
                <w:sz w:val="22"/>
              </w:rPr>
              <w:t>When acetylene/fuel gauges read zero, release regulator-adjusting knob.</w:t>
            </w:r>
          </w:p>
          <w:p w:rsidR="006552EC" w:rsidRPr="00E64879" w:rsidRDefault="006552EC" w:rsidP="006951CB">
            <w:pPr>
              <w:pStyle w:val="ListParagraph"/>
              <w:numPr>
                <w:ilvl w:val="0"/>
                <w:numId w:val="22"/>
              </w:numPr>
              <w:spacing w:after="120"/>
              <w:ind w:left="318" w:hanging="284"/>
              <w:rPr>
                <w:rFonts w:ascii="Arial" w:hAnsi="Arial" w:cs="Arial"/>
                <w:b/>
                <w:sz w:val="20"/>
              </w:rPr>
            </w:pPr>
            <w:r w:rsidRPr="00E64879">
              <w:rPr>
                <w:rFonts w:ascii="Arial" w:hAnsi="Arial" w:cs="Arial"/>
                <w:b/>
                <w:sz w:val="22"/>
              </w:rPr>
              <w:t>Close acetylene/fuel blowpipe valve.</w:t>
            </w:r>
          </w:p>
        </w:tc>
        <w:bookmarkStart w:id="0" w:name="_GoBack"/>
        <w:bookmarkEnd w:id="0"/>
      </w:tr>
    </w:tbl>
    <w:p w:rsidR="006552EC" w:rsidRDefault="006552EC" w:rsidP="006168C6">
      <w:pPr>
        <w:rPr>
          <w:sz w:val="8"/>
          <w:szCs w:val="8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HOUSEKEEPING</w:t>
      </w:r>
    </w:p>
    <w:p w:rsidR="006552EC" w:rsidRDefault="006552EC" w:rsidP="006552EC">
      <w:pPr>
        <w:numPr>
          <w:ilvl w:val="0"/>
          <w:numId w:val="2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Hang up welding blowpipe and hoses.</w:t>
      </w:r>
    </w:p>
    <w:p w:rsidR="006552EC" w:rsidRDefault="006552EC" w:rsidP="006552EC">
      <w:pPr>
        <w:numPr>
          <w:ilvl w:val="0"/>
          <w:numId w:val="2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Turn off fume extraction.</w:t>
      </w:r>
    </w:p>
    <w:p w:rsidR="006552EC" w:rsidRPr="00E64879" w:rsidRDefault="006552EC" w:rsidP="006552EC">
      <w:pPr>
        <w:numPr>
          <w:ilvl w:val="0"/>
          <w:numId w:val="2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Leave the work area in a safe, clean and tidy condition.</w:t>
      </w:r>
    </w:p>
    <w:p w:rsidR="00057E72" w:rsidRPr="00057E72" w:rsidRDefault="00057E72" w:rsidP="00057E7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6552EC" w:rsidRPr="006552EC" w:rsidRDefault="006552EC" w:rsidP="006552EC">
      <w:pPr>
        <w:tabs>
          <w:tab w:val="left" w:pos="815"/>
        </w:tabs>
        <w:rPr>
          <w:sz w:val="10"/>
        </w:rPr>
      </w:pPr>
      <w:r>
        <w:rPr>
          <w:sz w:val="16"/>
        </w:rPr>
        <w:tab/>
      </w:r>
    </w:p>
    <w:p w:rsidR="006552EC" w:rsidRPr="00ED3DFE" w:rsidRDefault="006552EC" w:rsidP="006552E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6552EC" w:rsidRDefault="006552EC" w:rsidP="006552E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POTENTIAL HAZARDS</w:t>
      </w:r>
    </w:p>
    <w:p w:rsidR="006552EC" w:rsidRPr="002D7FEA" w:rsidRDefault="006552EC" w:rsidP="006552EC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</w:rPr>
      </w:pPr>
      <w:r w:rsidRPr="002D7FEA">
        <w:rPr>
          <w:rFonts w:ascii="Arial" w:hAnsi="Arial"/>
          <w:b/>
          <w:sz w:val="22"/>
        </w:rPr>
        <w:t xml:space="preserve">Flying sparks    </w:t>
      </w:r>
      <w:r w:rsidRPr="002D7FEA"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sym w:font="Wingdings" w:char="F06E"/>
      </w:r>
      <w:r w:rsidRPr="002D7FEA">
        <w:rPr>
          <w:rFonts w:ascii="Arial" w:hAnsi="Arial"/>
          <w:b/>
          <w:sz w:val="22"/>
        </w:rPr>
        <w:t xml:space="preserve">   Fumes and vapours </w:t>
      </w:r>
      <w:r w:rsidRPr="002D7FEA"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sym w:font="Wingdings" w:char="F06E"/>
      </w:r>
      <w:r w:rsidRPr="002D7FEA">
        <w:rPr>
          <w:rFonts w:ascii="Arial" w:hAnsi="Arial"/>
          <w:b/>
          <w:sz w:val="22"/>
        </w:rPr>
        <w:t xml:space="preserve">   Flashbacks </w:t>
      </w:r>
    </w:p>
    <w:p w:rsidR="006552EC" w:rsidRPr="00D675E3" w:rsidRDefault="006552EC" w:rsidP="006552EC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</w:rPr>
      </w:pPr>
      <w:r w:rsidRPr="002D7FEA">
        <w:rPr>
          <w:rFonts w:ascii="Arial" w:hAnsi="Arial"/>
          <w:b/>
          <w:sz w:val="22"/>
        </w:rPr>
        <w:t>IR radiation burns to eyes and skin</w:t>
      </w:r>
      <w:r w:rsidRPr="002D7FEA">
        <w:rPr>
          <w:rFonts w:ascii="Arial" w:hAnsi="Arial"/>
          <w:b/>
          <w:sz w:val="22"/>
        </w:rPr>
        <w:tab/>
        <w:t xml:space="preserve">   </w:t>
      </w:r>
      <w:r w:rsidRPr="002D7FEA">
        <w:rPr>
          <w:rFonts w:ascii="Arial" w:hAnsi="Arial"/>
          <w:b/>
          <w:sz w:val="22"/>
        </w:rPr>
        <w:sym w:font="Wingdings" w:char="F06E"/>
      </w:r>
      <w:r w:rsidRPr="002D7FEA">
        <w:rPr>
          <w:rFonts w:ascii="Arial" w:hAnsi="Arial"/>
          <w:b/>
          <w:sz w:val="22"/>
        </w:rPr>
        <w:t xml:space="preserve">   Fire     </w:t>
      </w:r>
      <w:r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sym w:font="Wingdings" w:char="F06E"/>
      </w:r>
      <w:r w:rsidRPr="002D7FEA">
        <w:rPr>
          <w:rFonts w:ascii="Arial" w:hAnsi="Arial"/>
          <w:b/>
          <w:sz w:val="22"/>
        </w:rPr>
        <w:t xml:space="preserve">   Explosion by gas leakage</w:t>
      </w:r>
      <w:r w:rsidRPr="002D7FEA">
        <w:rPr>
          <w:rFonts w:ascii="Arial" w:hAnsi="Arial"/>
          <w:b/>
          <w:sz w:val="22"/>
        </w:rPr>
        <w:tab/>
      </w:r>
    </w:p>
    <w:p w:rsidR="006552EC" w:rsidRDefault="006552EC" w:rsidP="006552EC">
      <w:pPr>
        <w:pStyle w:val="Header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</w:rPr>
        <w:tab/>
      </w:r>
    </w:p>
    <w:p w:rsidR="006552EC" w:rsidRPr="006552EC" w:rsidRDefault="006552EC" w:rsidP="006552EC">
      <w:pPr>
        <w:ind w:firstLine="397"/>
        <w:rPr>
          <w:sz w:val="10"/>
        </w:rPr>
      </w:pPr>
    </w:p>
    <w:tbl>
      <w:tblPr>
        <w:tblStyle w:val="TableGrid"/>
        <w:tblW w:w="10490" w:type="dxa"/>
        <w:tblInd w:w="-147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ook w:val="04A0" w:firstRow="1" w:lastRow="0" w:firstColumn="1" w:lastColumn="0" w:noHBand="0" w:noVBand="1"/>
      </w:tblPr>
      <w:tblGrid>
        <w:gridCol w:w="10490"/>
      </w:tblGrid>
      <w:tr w:rsidR="006552EC" w:rsidTr="006951CB">
        <w:tc>
          <w:tcPr>
            <w:tcW w:w="10490" w:type="dxa"/>
          </w:tcPr>
          <w:p w:rsidR="006552EC" w:rsidRPr="005C7F54" w:rsidRDefault="006552EC" w:rsidP="006951CB">
            <w:pPr>
              <w:spacing w:before="120"/>
              <w:rPr>
                <w:rFonts w:ascii="Arial" w:hAnsi="Arial" w:cs="Arial"/>
                <w:b/>
                <w:color w:val="990033"/>
                <w:sz w:val="28"/>
              </w:rPr>
            </w:pPr>
            <w:r w:rsidRPr="005C7F54">
              <w:rPr>
                <w:rFonts w:ascii="Arial" w:hAnsi="Arial" w:cs="Arial"/>
                <w:b/>
                <w:color w:val="990033"/>
                <w:sz w:val="28"/>
              </w:rPr>
              <w:t>FORBIDDEN</w:t>
            </w:r>
          </w:p>
          <w:p w:rsidR="006552EC" w:rsidRPr="002D7FEA" w:rsidRDefault="006552EC" w:rsidP="006951CB">
            <w:pPr>
              <w:rPr>
                <w:rFonts w:ascii="Arial" w:hAnsi="Arial"/>
                <w:b/>
                <w:sz w:val="22"/>
              </w:rPr>
            </w:pPr>
            <w:r w:rsidRPr="002D7FEA">
              <w:rPr>
                <w:rFonts w:ascii="Arial" w:hAnsi="Arial"/>
                <w:b/>
                <w:sz w:val="22"/>
              </w:rPr>
              <w:sym w:font="Wingdings" w:char="F06E"/>
            </w:r>
            <w:r w:rsidRPr="00D675E3">
              <w:rPr>
                <w:rFonts w:ascii="Arial" w:hAnsi="Arial"/>
                <w:b/>
              </w:rPr>
              <w:t xml:space="preserve">   </w:t>
            </w:r>
            <w:r w:rsidRPr="002D7FEA">
              <w:rPr>
                <w:rFonts w:ascii="Arial" w:hAnsi="Arial"/>
                <w:b/>
                <w:sz w:val="22"/>
              </w:rPr>
              <w:t>Lighting the blowpipe with matches or lighters.</w:t>
            </w:r>
          </w:p>
          <w:p w:rsidR="006552EC" w:rsidRPr="002D7FEA" w:rsidRDefault="006552EC" w:rsidP="006951CB">
            <w:pPr>
              <w:rPr>
                <w:rFonts w:ascii="Arial" w:hAnsi="Arial"/>
                <w:b/>
                <w:sz w:val="22"/>
              </w:rPr>
            </w:pPr>
            <w:r w:rsidRPr="002D7FEA">
              <w:rPr>
                <w:rFonts w:ascii="Arial" w:hAnsi="Arial"/>
                <w:b/>
                <w:sz w:val="22"/>
              </w:rPr>
              <w:sym w:font="Wingdings" w:char="F06E"/>
            </w:r>
            <w:r w:rsidRPr="002D7FEA">
              <w:rPr>
                <w:rFonts w:ascii="Arial" w:hAnsi="Arial"/>
                <w:b/>
                <w:sz w:val="22"/>
              </w:rPr>
              <w:t xml:space="preserve">   Using oil, greases or other hydrocarbons near or around oxy/acetylene gasses.</w:t>
            </w:r>
          </w:p>
          <w:p w:rsidR="006552EC" w:rsidRPr="005C7F54" w:rsidRDefault="006552EC" w:rsidP="006951CB">
            <w:pPr>
              <w:spacing w:after="120"/>
              <w:rPr>
                <w:rFonts w:ascii="Arial" w:hAnsi="Arial"/>
                <w:b/>
              </w:rPr>
            </w:pPr>
            <w:r w:rsidRPr="002D7FEA">
              <w:rPr>
                <w:rFonts w:ascii="Arial" w:hAnsi="Arial"/>
                <w:b/>
                <w:sz w:val="22"/>
              </w:rPr>
              <w:sym w:font="Wingdings" w:char="F06E"/>
            </w:r>
            <w:r w:rsidRPr="002D7FEA">
              <w:rPr>
                <w:rFonts w:ascii="Arial" w:hAnsi="Arial"/>
                <w:b/>
                <w:sz w:val="22"/>
              </w:rPr>
              <w:t xml:space="preserve">   Using oxygen as a substitute for compressed air.</w:t>
            </w:r>
          </w:p>
        </w:tc>
      </w:tr>
    </w:tbl>
    <w:p w:rsidR="006552EC" w:rsidRDefault="006552EC" w:rsidP="006552EC">
      <w:pPr>
        <w:ind w:firstLine="397"/>
      </w:pPr>
    </w:p>
    <w:p w:rsidR="006552EC" w:rsidRDefault="006552EC" w:rsidP="006552EC">
      <w:pPr>
        <w:ind w:firstLine="397"/>
      </w:pPr>
      <w:r>
        <w:rPr>
          <w:noProof/>
          <w:sz w:val="28"/>
          <w:lang w:eastAsia="zh-TW"/>
        </w:rPr>
        <w:drawing>
          <wp:anchor distT="0" distB="0" distL="114300" distR="114300" simplePos="0" relativeHeight="251670016" behindDoc="1" locked="0" layoutInCell="1" allowOverlap="1" wp14:anchorId="3083E41E" wp14:editId="4ED32F22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6676390" cy="323850"/>
            <wp:effectExtent l="0" t="0" r="0" b="0"/>
            <wp:wrapTight wrapText="bothSides">
              <wp:wrapPolygon edited="0">
                <wp:start x="0" y="0"/>
                <wp:lineTo x="0" y="20329"/>
                <wp:lineTo x="21510" y="20329"/>
                <wp:lineTo x="21510" y="0"/>
                <wp:lineTo x="0" y="0"/>
              </wp:wrapPolygon>
            </wp:wrapTight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EC" w:rsidRPr="006552EC" w:rsidRDefault="006552EC" w:rsidP="006552EC">
      <w:pPr>
        <w:tabs>
          <w:tab w:val="left" w:pos="954"/>
        </w:tabs>
        <w:rPr>
          <w:rFonts w:ascii="Arial" w:hAnsi="Arial"/>
          <w:b/>
        </w:rPr>
      </w:pPr>
    </w:p>
    <w:sectPr w:rsidR="006552EC" w:rsidRPr="006552EC" w:rsidSect="00A90B4E">
      <w:footerReference w:type="default" r:id="rId16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02" w:rsidRDefault="00F05502">
      <w:r>
        <w:separator/>
      </w:r>
    </w:p>
  </w:endnote>
  <w:endnote w:type="continuationSeparator" w:id="0">
    <w:p w:rsidR="00F05502" w:rsidRDefault="00F0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7C" w:rsidRDefault="00703AA0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-591820</wp:posOffset>
              </wp:positionH>
              <wp:positionV relativeFrom="paragraph">
                <wp:posOffset>-683260</wp:posOffset>
              </wp:positionV>
              <wp:extent cx="7556500" cy="971550"/>
              <wp:effectExtent l="0" t="254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46.6pt;margin-top:-53.8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l/R3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x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ihb3i7AwEXOAYUxolgquPo1Z8CTlHW11&#10;ct4Ue2mYeATKUpjkrrg4omDZiuIY5rBmZdOndeerY+91sF8jMobkG/nyuoiv5IvNAlBTtU1bzonm&#10;sD70uKxl9QCwKAnJBoo53A+hUUv1m0f2cNeaefrXHcXa2bwXwJk8jGO8nNlOnGQRdNTxzPp4hooS&#10;RM084xHXnBt3odt1im9rOMnxQMgruHpsuE1wqKrTCviLHaCtU/sf5298wt/sX+HveZqCXx2BswRV&#10;GAkcB8BbS+D02cXpf0bg/ir8H+Oxvd3CF4LN3P3XDH6CHPct78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qgqX9HcEAAC7DQAADgAA&#10;AAAAAAAAAAAAAAA8AgAAZHJzL2Uyb0RvYy54bWxQSwECLQAUAAYACAAAACEAWGCzG7oAAAAiAQAA&#10;GQAAAAAAAAAAAAAAAADfBgAAZHJzL19yZWxzL2Uyb0RvYy54bWwucmVsc1BLAQItABQABgAIAAAA&#10;IQCEXsdg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02" w:rsidRDefault="00F05502">
      <w:r>
        <w:separator/>
      </w:r>
    </w:p>
  </w:footnote>
  <w:footnote w:type="continuationSeparator" w:id="0">
    <w:p w:rsidR="00F05502" w:rsidRDefault="00F0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40"/>
    <w:multiLevelType w:val="hybridMultilevel"/>
    <w:tmpl w:val="80523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731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35D8E"/>
    <w:multiLevelType w:val="hybridMultilevel"/>
    <w:tmpl w:val="D3C27052"/>
    <w:lvl w:ilvl="0" w:tplc="48820C3E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24C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64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67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A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A757FB"/>
    <w:multiLevelType w:val="hybridMultilevel"/>
    <w:tmpl w:val="9CD0447A"/>
    <w:lvl w:ilvl="0" w:tplc="4C2C89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77979"/>
    <w:multiLevelType w:val="hybridMultilevel"/>
    <w:tmpl w:val="D608A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1F"/>
    <w:multiLevelType w:val="hybridMultilevel"/>
    <w:tmpl w:val="06F08324"/>
    <w:lvl w:ilvl="0" w:tplc="20E0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5A13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2C0F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67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9E9D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AA48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C2D8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D099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A0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B05F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0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1" w15:restartNumberingAfterBreak="0">
    <w:nsid w:val="295C5B0A"/>
    <w:multiLevelType w:val="hybridMultilevel"/>
    <w:tmpl w:val="4198C048"/>
    <w:lvl w:ilvl="0" w:tplc="68867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2B39A">
      <w:numFmt w:val="bullet"/>
      <w:lvlText w:val="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CA2C6C"/>
    <w:multiLevelType w:val="hybridMultilevel"/>
    <w:tmpl w:val="ADBA3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40142"/>
    <w:multiLevelType w:val="hybridMultilevel"/>
    <w:tmpl w:val="77346204"/>
    <w:lvl w:ilvl="0" w:tplc="ACACB96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21AC0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4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F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C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B41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C37256"/>
    <w:multiLevelType w:val="hybridMultilevel"/>
    <w:tmpl w:val="3164300A"/>
    <w:lvl w:ilvl="0" w:tplc="24401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A17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4C8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889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EE24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628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084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FE81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B045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686573"/>
    <w:multiLevelType w:val="hybridMultilevel"/>
    <w:tmpl w:val="7902AB84"/>
    <w:lvl w:ilvl="0" w:tplc="35F8C062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E698F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6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A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64D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4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C5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A7332"/>
    <w:multiLevelType w:val="singleLevel"/>
    <w:tmpl w:val="ED34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4"/>
      </w:rPr>
    </w:lvl>
  </w:abstractNum>
  <w:abstractNum w:abstractNumId="19" w15:restartNumberingAfterBreak="0">
    <w:nsid w:val="560D7E77"/>
    <w:multiLevelType w:val="hybridMultilevel"/>
    <w:tmpl w:val="C388CB34"/>
    <w:lvl w:ilvl="0" w:tplc="AE34A07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66A0A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69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A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04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86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651A1"/>
    <w:multiLevelType w:val="hybridMultilevel"/>
    <w:tmpl w:val="A118C0FC"/>
    <w:lvl w:ilvl="0" w:tplc="9DA0B3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2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3" w15:restartNumberingAfterBreak="0">
    <w:nsid w:val="7BAD01DA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9"/>
  </w:num>
  <w:num w:numId="5">
    <w:abstractNumId w:val="17"/>
  </w:num>
  <w:num w:numId="6">
    <w:abstractNumId w:val="13"/>
  </w:num>
  <w:num w:numId="7">
    <w:abstractNumId w:val="19"/>
  </w:num>
  <w:num w:numId="8">
    <w:abstractNumId w:val="3"/>
  </w:num>
  <w:num w:numId="9">
    <w:abstractNumId w:val="15"/>
  </w:num>
  <w:num w:numId="10">
    <w:abstractNumId w:val="2"/>
  </w:num>
  <w:num w:numId="11">
    <w:abstractNumId w:val="18"/>
  </w:num>
  <w:num w:numId="12">
    <w:abstractNumId w:val="4"/>
  </w:num>
  <w:num w:numId="13">
    <w:abstractNumId w:val="20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11"/>
  </w:num>
  <w:num w:numId="19">
    <w:abstractNumId w:val="12"/>
  </w:num>
  <w:num w:numId="20">
    <w:abstractNumId w:val="23"/>
  </w:num>
  <w:num w:numId="21">
    <w:abstractNumId w:val="1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8B"/>
    <w:rsid w:val="000526A4"/>
    <w:rsid w:val="00057E72"/>
    <w:rsid w:val="00076E78"/>
    <w:rsid w:val="000D0056"/>
    <w:rsid w:val="00157E8F"/>
    <w:rsid w:val="001771B6"/>
    <w:rsid w:val="002D7FEA"/>
    <w:rsid w:val="0030107C"/>
    <w:rsid w:val="00387CFC"/>
    <w:rsid w:val="003D12A1"/>
    <w:rsid w:val="003E269F"/>
    <w:rsid w:val="003E3FC1"/>
    <w:rsid w:val="004945D2"/>
    <w:rsid w:val="00495F33"/>
    <w:rsid w:val="004B22BC"/>
    <w:rsid w:val="0054221E"/>
    <w:rsid w:val="00545A6D"/>
    <w:rsid w:val="005727AF"/>
    <w:rsid w:val="0058364A"/>
    <w:rsid w:val="0058372E"/>
    <w:rsid w:val="005C7F54"/>
    <w:rsid w:val="005D2CDA"/>
    <w:rsid w:val="005E7275"/>
    <w:rsid w:val="0060478C"/>
    <w:rsid w:val="00615CA8"/>
    <w:rsid w:val="006168C6"/>
    <w:rsid w:val="006552EC"/>
    <w:rsid w:val="00697AAC"/>
    <w:rsid w:val="00703AA0"/>
    <w:rsid w:val="00782451"/>
    <w:rsid w:val="007C49F8"/>
    <w:rsid w:val="00805CE1"/>
    <w:rsid w:val="00843958"/>
    <w:rsid w:val="00862C54"/>
    <w:rsid w:val="00872E3C"/>
    <w:rsid w:val="008A54CC"/>
    <w:rsid w:val="008C1AA6"/>
    <w:rsid w:val="009156CA"/>
    <w:rsid w:val="00A90B4E"/>
    <w:rsid w:val="00AB2F55"/>
    <w:rsid w:val="00AF370A"/>
    <w:rsid w:val="00AF3C33"/>
    <w:rsid w:val="00B67962"/>
    <w:rsid w:val="00B8739D"/>
    <w:rsid w:val="00BC4F8B"/>
    <w:rsid w:val="00BD043A"/>
    <w:rsid w:val="00BF3F75"/>
    <w:rsid w:val="00C47BF9"/>
    <w:rsid w:val="00C6062F"/>
    <w:rsid w:val="00CD0236"/>
    <w:rsid w:val="00D07482"/>
    <w:rsid w:val="00D36E9B"/>
    <w:rsid w:val="00D675E3"/>
    <w:rsid w:val="00E4521F"/>
    <w:rsid w:val="00E64879"/>
    <w:rsid w:val="00EA7B24"/>
    <w:rsid w:val="00ED3DFE"/>
    <w:rsid w:val="00F05502"/>
    <w:rsid w:val="00F178CB"/>
    <w:rsid w:val="00F247D3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359D51C"/>
  <w15:chartTrackingRefBased/>
  <w15:docId w15:val="{31C6594B-83C9-4048-9D44-52D714F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B4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A90B4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A90B4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A90B4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A90B4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A90B4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A90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A90B4E"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link w:val="Heading9Char"/>
    <w:qFormat/>
    <w:rsid w:val="00A90B4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B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90B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A90B4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90B4E"/>
    <w:rPr>
      <w:b/>
      <w:color w:val="FF0000"/>
      <w:sz w:val="28"/>
    </w:rPr>
  </w:style>
  <w:style w:type="paragraph" w:styleId="BalloonText">
    <w:name w:val="Balloon Text"/>
    <w:basedOn w:val="Normal"/>
    <w:link w:val="BalloonTextChar"/>
    <w:rsid w:val="00AF3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7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F422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FF4227"/>
    <w:rPr>
      <w:rFonts w:ascii="Arial" w:hAnsi="Arial" w:cs="Arial"/>
      <w:b/>
      <w:sz w:val="16"/>
      <w:szCs w:val="24"/>
      <w:lang w:eastAsia="en-US"/>
    </w:rPr>
  </w:style>
  <w:style w:type="table" w:styleId="TableGrid">
    <w:name w:val="Table Grid"/>
    <w:basedOn w:val="TableNormal"/>
    <w:rsid w:val="006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08E57963-1B1A-43E6-A9D0-28CF675478FF}"/>
</file>

<file path=customXml/itemProps2.xml><?xml version="1.0" encoding="utf-8"?>
<ds:datastoreItem xmlns:ds="http://schemas.openxmlformats.org/officeDocument/2006/customXml" ds:itemID="{71888636-69FF-4630-BE19-5A930D13A732}"/>
</file>

<file path=customXml/itemProps3.xml><?xml version="1.0" encoding="utf-8"?>
<ds:datastoreItem xmlns:ds="http://schemas.openxmlformats.org/officeDocument/2006/customXml" ds:itemID="{0B9A07B6-9062-4448-A084-1031F5E18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Oxy acetylene fuel gas welder</dc:title>
  <dc:subject/>
  <dc:creator>David Large</dc:creator>
  <cp:keywords/>
  <cp:lastModifiedBy>CULPEPPER, Kristyn</cp:lastModifiedBy>
  <cp:revision>3</cp:revision>
  <cp:lastPrinted>2003-02-26T06:18:00Z</cp:lastPrinted>
  <dcterms:created xsi:type="dcterms:W3CDTF">2018-08-17T00:45:00Z</dcterms:created>
  <dcterms:modified xsi:type="dcterms:W3CDTF">2018-08-17T00:59:00Z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