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74" w:tblpY="33"/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057E72" w:rsidTr="008A54CC">
        <w:trPr>
          <w:trHeight w:hRule="exact" w:val="1708"/>
        </w:trPr>
        <w:tc>
          <w:tcPr>
            <w:tcW w:w="10314" w:type="dxa"/>
            <w:shd w:val="clear" w:color="auto" w:fill="auto"/>
            <w:vAlign w:val="center"/>
          </w:tcPr>
          <w:p w:rsidR="00057E72" w:rsidRPr="00E6760B" w:rsidRDefault="00703AA0" w:rsidP="006168C6">
            <w:pPr>
              <w:spacing w:before="40" w:after="20"/>
              <w:ind w:left="-100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A90B4E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351155</wp:posOffset>
                      </wp:positionV>
                      <wp:extent cx="2785110" cy="431800"/>
                      <wp:effectExtent l="0" t="0" r="0" b="0"/>
                      <wp:wrapNone/>
                      <wp:docPr id="2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11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E72" w:rsidRPr="00057E72" w:rsidRDefault="00B532CA" w:rsidP="00872E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PLASMA </w:t>
                                  </w:r>
                                  <w:r w:rsidR="0020671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CUTTER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158.5pt;margin-top:27.65pt;width:219.3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" stroked="f">
                      <v:fill opacity="0"/>
                      <v:textbox>
                        <w:txbxContent>
                          <w:p w:rsidR="00057E72" w:rsidRPr="00057E72" w:rsidRDefault="00B532CA" w:rsidP="00872E3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PLASMA </w:t>
                            </w:r>
                            <w:r w:rsidR="00206716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CUTTER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3AA0">
              <w:rPr>
                <w:noProof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6" name="Picture 5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E72" w:rsidTr="00DB5CCA">
        <w:trPr>
          <w:trHeight w:hRule="exact" w:val="80"/>
        </w:trPr>
        <w:tc>
          <w:tcPr>
            <w:tcW w:w="10314" w:type="dxa"/>
            <w:shd w:val="clear" w:color="auto" w:fill="auto"/>
            <w:vAlign w:val="center"/>
          </w:tcPr>
          <w:p w:rsidR="00057E72" w:rsidRPr="00E6760B" w:rsidRDefault="00057E72" w:rsidP="00D07482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057E72" w:rsidTr="00DB5CCA">
        <w:trPr>
          <w:trHeight w:hRule="exact" w:val="755"/>
        </w:trPr>
        <w:tc>
          <w:tcPr>
            <w:tcW w:w="10314" w:type="dxa"/>
            <w:shd w:val="clear" w:color="auto" w:fill="FFDE15"/>
            <w:vAlign w:val="center"/>
          </w:tcPr>
          <w:p w:rsidR="00057E72" w:rsidRPr="00E6760B" w:rsidRDefault="00057E72" w:rsidP="00DB5CCA">
            <w:pPr>
              <w:spacing w:before="80" w:after="4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equipment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 xml:space="preserve"> unless a teacher has instructed you in its safe use and operation and has given permission</w:t>
            </w:r>
          </w:p>
        </w:tc>
      </w:tr>
    </w:tbl>
    <w:tbl>
      <w:tblPr>
        <w:tblW w:w="4922" w:type="pct"/>
        <w:jc w:val="center"/>
        <w:tblLook w:val="0000" w:firstRow="0" w:lastRow="0" w:firstColumn="0" w:lastColumn="0" w:noHBand="0" w:noVBand="0"/>
      </w:tblPr>
      <w:tblGrid>
        <w:gridCol w:w="4944"/>
        <w:gridCol w:w="5101"/>
      </w:tblGrid>
      <w:tr w:rsidR="0030107C" w:rsidTr="00872E3C">
        <w:trPr>
          <w:trHeight w:val="939"/>
          <w:jc w:val="center"/>
        </w:trPr>
        <w:tc>
          <w:tcPr>
            <w:tcW w:w="2461" w:type="pct"/>
            <w:vAlign w:val="center"/>
          </w:tcPr>
          <w:p w:rsidR="0030107C" w:rsidRPr="00251633" w:rsidRDefault="00F367EC" w:rsidP="00DB5CCA">
            <w:pPr>
              <w:rPr>
                <w:rFonts w:ascii="Arial" w:hAnsi="Arial" w:cs="Arial"/>
                <w:bCs/>
                <w:sz w:val="22"/>
              </w:rPr>
            </w:pPr>
            <w:r w:rsidRPr="00251633">
              <w:rPr>
                <w:rFonts w:ascii="Arial" w:hAnsi="Arial" w:cs="Arial"/>
                <w:bCs/>
                <w:noProof/>
                <w:sz w:val="22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42.05pt;margin-top:4.45pt;width:33.05pt;height:33.05pt;z-index:251652608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27" DrawAspect="Content" ObjectID="_1596007815" r:id="rId9"/>
              </w:object>
            </w:r>
            <w:r w:rsidR="00872E3C" w:rsidRPr="00251633">
              <w:rPr>
                <w:rFonts w:ascii="Arial" w:hAnsi="Arial" w:cs="Arial"/>
                <w:bCs/>
                <w:noProof/>
                <w:sz w:val="22"/>
                <w:lang w:val="en-US"/>
              </w:rPr>
              <w:t>Approved safety glasses</w:t>
            </w:r>
            <w:r w:rsidR="005727AF" w:rsidRPr="00251633">
              <w:rPr>
                <w:rFonts w:ascii="Arial" w:hAnsi="Arial" w:cs="Arial"/>
                <w:bCs/>
                <w:sz w:val="22"/>
              </w:rPr>
              <w:t xml:space="preserve"> must be worn at all times</w:t>
            </w:r>
            <w:r w:rsidR="00872E3C" w:rsidRPr="00251633">
              <w:rPr>
                <w:rFonts w:ascii="Arial" w:hAnsi="Arial" w:cs="Arial"/>
                <w:bCs/>
                <w:sz w:val="22"/>
              </w:rPr>
              <w:t xml:space="preserve"> in addition to a welding helmet.</w:t>
            </w:r>
          </w:p>
        </w:tc>
        <w:tc>
          <w:tcPr>
            <w:tcW w:w="2539" w:type="pct"/>
          </w:tcPr>
          <w:p w:rsidR="0030107C" w:rsidRPr="00251633" w:rsidRDefault="00703AA0" w:rsidP="00251633">
            <w:pPr>
              <w:spacing w:before="120"/>
              <w:rPr>
                <w:rFonts w:ascii="Arial" w:hAnsi="Arial" w:cs="Arial"/>
                <w:sz w:val="22"/>
              </w:rPr>
            </w:pPr>
            <w:r w:rsidRPr="00251633">
              <w:rPr>
                <w:rFonts w:ascii="Arial" w:hAnsi="Arial" w:cs="Arial"/>
                <w:noProof/>
                <w:sz w:val="22"/>
                <w:lang w:eastAsia="zh-TW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ge">
                    <wp:posOffset>57150</wp:posOffset>
                  </wp:positionV>
                  <wp:extent cx="438150" cy="438150"/>
                  <wp:effectExtent l="0" t="0" r="0" b="0"/>
                  <wp:wrapTight wrapText="bothSides">
                    <wp:wrapPolygon edited="0">
                      <wp:start x="0" y="0"/>
                      <wp:lineTo x="0" y="20661"/>
                      <wp:lineTo x="20661" y="20661"/>
                      <wp:lineTo x="20661" y="0"/>
                      <wp:lineTo x="0" y="0"/>
                    </wp:wrapPolygon>
                  </wp:wrapTight>
                  <wp:docPr id="14" name="Picture 6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07C" w:rsidRPr="00251633">
              <w:rPr>
                <w:rFonts w:ascii="Arial" w:hAnsi="Arial" w:cs="Arial"/>
                <w:sz w:val="22"/>
              </w:rPr>
              <w:t>Long and loose hair must be contained</w:t>
            </w:r>
            <w:r w:rsidR="00057E72" w:rsidRPr="00251633">
              <w:rPr>
                <w:rFonts w:ascii="Arial" w:hAnsi="Arial" w:cs="Arial"/>
                <w:sz w:val="22"/>
              </w:rPr>
              <w:t xml:space="preserve"> or restrained.</w:t>
            </w:r>
          </w:p>
        </w:tc>
      </w:tr>
      <w:tr w:rsidR="0030107C" w:rsidTr="00B03B18">
        <w:trPr>
          <w:trHeight w:val="697"/>
          <w:jc w:val="center"/>
        </w:trPr>
        <w:tc>
          <w:tcPr>
            <w:tcW w:w="2461" w:type="pct"/>
          </w:tcPr>
          <w:p w:rsidR="0030107C" w:rsidRPr="00251633" w:rsidRDefault="00703AA0" w:rsidP="00DB5CCA">
            <w:pPr>
              <w:rPr>
                <w:rFonts w:ascii="Arial" w:hAnsi="Arial" w:cs="Arial"/>
                <w:bCs/>
                <w:sz w:val="22"/>
              </w:rPr>
            </w:pPr>
            <w:r w:rsidRPr="00251633">
              <w:rPr>
                <w:rFonts w:ascii="Arial" w:hAnsi="Arial" w:cs="Arial"/>
                <w:bCs/>
                <w:noProof/>
                <w:sz w:val="22"/>
                <w:lang w:eastAsia="zh-TW"/>
              </w:rPr>
              <w:drawing>
                <wp:anchor distT="0" distB="0" distL="114300" distR="114300" simplePos="0" relativeHeight="251653632" behindDoc="0" locked="0" layoutInCell="1" allowOverlap="0">
                  <wp:simplePos x="0" y="0"/>
                  <wp:positionH relativeFrom="column">
                    <wp:posOffset>-49530</wp:posOffset>
                  </wp:positionH>
                  <wp:positionV relativeFrom="page">
                    <wp:posOffset>34925</wp:posOffset>
                  </wp:positionV>
                  <wp:extent cx="409575" cy="409575"/>
                  <wp:effectExtent l="0" t="0" r="9525" b="9525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13" name="Picture 4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07C" w:rsidRPr="00251633">
              <w:rPr>
                <w:rFonts w:ascii="Arial" w:hAnsi="Arial" w:cs="Arial"/>
                <w:sz w:val="22"/>
              </w:rPr>
              <w:t xml:space="preserve">Appropriate </w:t>
            </w:r>
            <w:r w:rsidR="00CD0236" w:rsidRPr="00251633">
              <w:rPr>
                <w:rFonts w:ascii="Arial" w:hAnsi="Arial" w:cs="Arial"/>
                <w:sz w:val="22"/>
              </w:rPr>
              <w:t xml:space="preserve">protective </w:t>
            </w:r>
            <w:r w:rsidR="0030107C" w:rsidRPr="00251633">
              <w:rPr>
                <w:rFonts w:ascii="Arial" w:hAnsi="Arial" w:cs="Arial"/>
                <w:sz w:val="22"/>
              </w:rPr>
              <w:t>footwear with substantial uppers must be worn</w:t>
            </w:r>
            <w:r w:rsidR="0030107C" w:rsidRPr="00251633">
              <w:rPr>
                <w:rFonts w:ascii="Arial" w:hAnsi="Arial" w:cs="Arial"/>
                <w:bCs/>
                <w:sz w:val="22"/>
              </w:rPr>
              <w:t>.</w:t>
            </w:r>
          </w:p>
        </w:tc>
        <w:tc>
          <w:tcPr>
            <w:tcW w:w="2539" w:type="pct"/>
          </w:tcPr>
          <w:p w:rsidR="0030107C" w:rsidRPr="00251633" w:rsidRDefault="00251633" w:rsidP="00DB5CCA">
            <w:pPr>
              <w:ind w:left="48"/>
              <w:rPr>
                <w:rFonts w:ascii="Arial" w:hAnsi="Arial" w:cs="Arial"/>
                <w:sz w:val="22"/>
              </w:rPr>
            </w:pPr>
            <w:r w:rsidRPr="00251633">
              <w:rPr>
                <w:rFonts w:ascii="Arial" w:hAnsi="Arial" w:cs="Arial"/>
                <w:noProof/>
                <w:sz w:val="22"/>
                <w:lang w:eastAsia="zh-TW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ge">
                    <wp:posOffset>34925</wp:posOffset>
                  </wp:positionV>
                  <wp:extent cx="407035" cy="407035"/>
                  <wp:effectExtent l="0" t="0" r="0" b="0"/>
                  <wp:wrapTight wrapText="bothSides">
                    <wp:wrapPolygon edited="0">
                      <wp:start x="0" y="0"/>
                      <wp:lineTo x="0" y="20218"/>
                      <wp:lineTo x="20218" y="20218"/>
                      <wp:lineTo x="20218" y="0"/>
                      <wp:lineTo x="0" y="0"/>
                    </wp:wrapPolygon>
                  </wp:wrapTight>
                  <wp:docPr id="12" name="Picture 5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3B18" w:rsidRPr="00251633">
              <w:rPr>
                <w:rFonts w:ascii="Arial" w:hAnsi="Arial" w:cs="Arial"/>
                <w:sz w:val="22"/>
              </w:rPr>
              <w:t xml:space="preserve">Protective </w:t>
            </w:r>
            <w:r w:rsidR="00057E72" w:rsidRPr="00251633">
              <w:rPr>
                <w:rFonts w:ascii="Arial" w:hAnsi="Arial" w:cs="Arial"/>
                <w:sz w:val="22"/>
              </w:rPr>
              <w:t>overalls</w:t>
            </w:r>
            <w:r w:rsidR="00B03B18" w:rsidRPr="00251633">
              <w:rPr>
                <w:rFonts w:ascii="Arial" w:hAnsi="Arial" w:cs="Arial"/>
                <w:sz w:val="22"/>
              </w:rPr>
              <w:t xml:space="preserve"> or</w:t>
            </w:r>
            <w:r w:rsidR="00872E3C" w:rsidRPr="00251633">
              <w:rPr>
                <w:rFonts w:ascii="Arial" w:hAnsi="Arial" w:cs="Arial"/>
                <w:sz w:val="22"/>
              </w:rPr>
              <w:t xml:space="preserve"> leather apron must be worn.</w:t>
            </w:r>
          </w:p>
        </w:tc>
      </w:tr>
      <w:tr w:rsidR="0030107C" w:rsidTr="005727AF">
        <w:trPr>
          <w:trHeight w:val="863"/>
          <w:jc w:val="center"/>
        </w:trPr>
        <w:tc>
          <w:tcPr>
            <w:tcW w:w="2461" w:type="pct"/>
          </w:tcPr>
          <w:p w:rsidR="0030107C" w:rsidRPr="00251633" w:rsidRDefault="00B03B18" w:rsidP="00DB5CCA">
            <w:pPr>
              <w:rPr>
                <w:rFonts w:ascii="Arial" w:hAnsi="Arial" w:cs="Arial"/>
                <w:bCs/>
                <w:sz w:val="22"/>
              </w:rPr>
            </w:pPr>
            <w:r w:rsidRPr="00251633">
              <w:rPr>
                <w:rFonts w:ascii="Arial" w:hAnsi="Arial" w:cs="Arial"/>
                <w:noProof/>
                <w:sz w:val="22"/>
                <w:szCs w:val="28"/>
                <w:lang w:eastAsia="zh-TW"/>
              </w:rPr>
              <w:drawing>
                <wp:anchor distT="0" distB="0" distL="114300" distR="114300" simplePos="0" relativeHeight="251667968" behindDoc="0" locked="0" layoutInCell="1" allowOverlap="1" wp14:anchorId="3CA9F881" wp14:editId="5FAF370A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45720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100" name="Picture 100" descr="Welding Mask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lding Mask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797" w:rsidRPr="00251633">
              <w:rPr>
                <w:rFonts w:ascii="Arial" w:hAnsi="Arial" w:cs="Arial"/>
                <w:sz w:val="22"/>
              </w:rPr>
              <w:t xml:space="preserve">Protective welding helmet with </w:t>
            </w:r>
            <w:r w:rsidR="00872E3C" w:rsidRPr="00251633">
              <w:rPr>
                <w:rFonts w:ascii="Arial" w:hAnsi="Arial" w:cs="Arial"/>
                <w:sz w:val="22"/>
              </w:rPr>
              <w:t>correct grade</w:t>
            </w:r>
            <w:r w:rsidR="00541797" w:rsidRPr="00251633">
              <w:rPr>
                <w:rFonts w:ascii="Arial" w:hAnsi="Arial" w:cs="Arial"/>
                <w:sz w:val="22"/>
              </w:rPr>
              <w:t xml:space="preserve"> UV</w:t>
            </w:r>
            <w:r w:rsidR="00940A85" w:rsidRPr="00251633">
              <w:rPr>
                <w:rFonts w:ascii="Arial" w:hAnsi="Arial" w:cs="Arial"/>
                <w:sz w:val="22"/>
              </w:rPr>
              <w:t xml:space="preserve"> and IR</w:t>
            </w:r>
            <w:r w:rsidR="00872E3C" w:rsidRPr="00251633">
              <w:rPr>
                <w:rFonts w:ascii="Arial" w:hAnsi="Arial" w:cs="Arial"/>
                <w:sz w:val="22"/>
              </w:rPr>
              <w:t xml:space="preserve"> lens must be worn</w:t>
            </w:r>
          </w:p>
        </w:tc>
        <w:tc>
          <w:tcPr>
            <w:tcW w:w="2539" w:type="pct"/>
            <w:vAlign w:val="center"/>
          </w:tcPr>
          <w:p w:rsidR="0030107C" w:rsidRPr="00251633" w:rsidRDefault="00703AA0" w:rsidP="00DB5CCA">
            <w:pPr>
              <w:rPr>
                <w:rFonts w:ascii="Arial" w:hAnsi="Arial" w:cs="Arial"/>
                <w:sz w:val="22"/>
              </w:rPr>
            </w:pPr>
            <w:r w:rsidRPr="00251633">
              <w:rPr>
                <w:rFonts w:ascii="Arial" w:hAnsi="Arial" w:cs="Arial"/>
                <w:noProof/>
                <w:sz w:val="22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-393700</wp:posOffset>
                  </wp:positionH>
                  <wp:positionV relativeFrom="page">
                    <wp:posOffset>41275</wp:posOffset>
                  </wp:positionV>
                  <wp:extent cx="407035" cy="407035"/>
                  <wp:effectExtent l="0" t="0" r="0" b="0"/>
                  <wp:wrapTight wrapText="bothSides">
                    <wp:wrapPolygon edited="0">
                      <wp:start x="0" y="0"/>
                      <wp:lineTo x="0" y="20218"/>
                      <wp:lineTo x="20218" y="20218"/>
                      <wp:lineTo x="20218" y="0"/>
                      <wp:lineTo x="0" y="0"/>
                    </wp:wrapPolygon>
                  </wp:wrapTight>
                  <wp:docPr id="10" name="Picture 9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7095" w:rsidRPr="00251633">
              <w:rPr>
                <w:rFonts w:ascii="Arial" w:hAnsi="Arial" w:cs="Arial"/>
                <w:sz w:val="22"/>
              </w:rPr>
              <w:t>Oil free l</w:t>
            </w:r>
            <w:r w:rsidR="0030107C" w:rsidRPr="00251633">
              <w:rPr>
                <w:rFonts w:ascii="Arial" w:hAnsi="Arial" w:cs="Arial"/>
                <w:sz w:val="22"/>
              </w:rPr>
              <w:t>eather gloves must</w:t>
            </w:r>
            <w:r w:rsidR="00057E72" w:rsidRPr="00251633">
              <w:rPr>
                <w:rFonts w:ascii="Arial" w:hAnsi="Arial" w:cs="Arial"/>
                <w:sz w:val="22"/>
              </w:rPr>
              <w:t xml:space="preserve"> be worn when </w:t>
            </w:r>
            <w:r w:rsidR="005727AF" w:rsidRPr="00251633">
              <w:rPr>
                <w:rFonts w:ascii="Arial" w:hAnsi="Arial" w:cs="Arial"/>
                <w:sz w:val="22"/>
              </w:rPr>
              <w:t>using this equipment</w:t>
            </w:r>
            <w:r w:rsidR="0030107C" w:rsidRPr="00251633">
              <w:rPr>
                <w:rFonts w:ascii="Arial" w:hAnsi="Arial" w:cs="Arial"/>
                <w:sz w:val="22"/>
              </w:rPr>
              <w:t>.</w:t>
            </w:r>
          </w:p>
        </w:tc>
      </w:tr>
      <w:tr w:rsidR="00872E3C" w:rsidTr="00F367EC">
        <w:trPr>
          <w:trHeight w:val="863"/>
          <w:jc w:val="center"/>
        </w:trPr>
        <w:tc>
          <w:tcPr>
            <w:tcW w:w="2461" w:type="pct"/>
          </w:tcPr>
          <w:p w:rsidR="00872E3C" w:rsidRPr="00251633" w:rsidRDefault="00306CEB" w:rsidP="00DB5CCA">
            <w:pPr>
              <w:rPr>
                <w:rFonts w:ascii="Arial" w:hAnsi="Arial" w:cs="Arial"/>
                <w:bCs/>
                <w:noProof/>
                <w:sz w:val="22"/>
                <w:lang w:eastAsia="zh-TW"/>
              </w:rPr>
            </w:pPr>
            <w:r w:rsidRPr="00251633">
              <w:rPr>
                <w:rFonts w:ascii="Arial" w:hAnsi="Arial" w:cs="Arial"/>
                <w:b/>
                <w:noProof/>
                <w:sz w:val="22"/>
              </w:rPr>
              <w:drawing>
                <wp:anchor distT="0" distB="0" distL="114300" distR="114300" simplePos="0" relativeHeight="251675136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438150" cy="438150"/>
                  <wp:effectExtent l="0" t="0" r="0" b="0"/>
                  <wp:wrapTight wrapText="bothSides">
                    <wp:wrapPolygon edited="0">
                      <wp:start x="0" y="0"/>
                      <wp:lineTo x="0" y="20661"/>
                      <wp:lineTo x="20661" y="20661"/>
                      <wp:lineTo x="20661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3B18" w:rsidRPr="00251633">
              <w:rPr>
                <w:rFonts w:ascii="Arial" w:hAnsi="Arial" w:cs="Arial"/>
                <w:bCs/>
                <w:sz w:val="22"/>
              </w:rPr>
              <w:t>Respiratory protection may be required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872E3C" w:rsidRPr="00251633" w:rsidRDefault="00251633" w:rsidP="00DB5CCA">
            <w:pPr>
              <w:rPr>
                <w:rFonts w:ascii="Arial" w:hAnsi="Arial" w:cs="Arial"/>
                <w:noProof/>
                <w:sz w:val="22"/>
                <w:lang w:eastAsia="zh-TW"/>
              </w:rPr>
            </w:pPr>
            <w:r w:rsidRPr="00251633">
              <w:rPr>
                <w:rFonts w:ascii="Arial" w:hAnsi="Arial" w:cs="Arial"/>
                <w:noProof/>
                <w:sz w:val="22"/>
                <w:szCs w:val="28"/>
                <w:lang w:eastAsia="zh-TW"/>
              </w:rPr>
              <w:drawing>
                <wp:anchor distT="0" distB="0" distL="114300" distR="114300" simplePos="0" relativeHeight="251672064" behindDoc="0" locked="0" layoutInCell="1" allowOverlap="1" wp14:anchorId="66DBEDCB" wp14:editId="1E3E7BD0">
                  <wp:simplePos x="0" y="0"/>
                  <wp:positionH relativeFrom="column">
                    <wp:posOffset>-49530</wp:posOffset>
                  </wp:positionH>
                  <wp:positionV relativeFrom="page">
                    <wp:posOffset>73660</wp:posOffset>
                  </wp:positionV>
                  <wp:extent cx="41910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ight>
                  <wp:docPr id="103" name="Picture 103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3B18" w:rsidRPr="00251633">
              <w:rPr>
                <w:rFonts w:ascii="Arial" w:hAnsi="Arial" w:cs="Arial"/>
                <w:sz w:val="22"/>
              </w:rPr>
              <w:t>Hearing protection must be worn when noise levels are excessive</w:t>
            </w:r>
            <w:r w:rsidR="00B03B18" w:rsidRPr="00251633">
              <w:rPr>
                <w:rFonts w:ascii="Arial" w:hAnsi="Arial" w:cs="Arial"/>
                <w:sz w:val="22"/>
              </w:rPr>
              <w:t>.</w:t>
            </w:r>
          </w:p>
        </w:tc>
      </w:tr>
      <w:tr w:rsidR="00B03B18" w:rsidTr="005727AF">
        <w:trPr>
          <w:trHeight w:val="863"/>
          <w:jc w:val="center"/>
        </w:trPr>
        <w:tc>
          <w:tcPr>
            <w:tcW w:w="2461" w:type="pct"/>
          </w:tcPr>
          <w:p w:rsidR="00B03B18" w:rsidRPr="00251633" w:rsidRDefault="00B03B18" w:rsidP="00DB5CCA">
            <w:pPr>
              <w:rPr>
                <w:rFonts w:ascii="Arial" w:hAnsi="Arial" w:cs="Arial"/>
                <w:bCs/>
                <w:noProof/>
                <w:sz w:val="22"/>
                <w:lang w:eastAsia="zh-TW"/>
              </w:rPr>
            </w:pPr>
            <w:r w:rsidRPr="00251633">
              <w:rPr>
                <w:rFonts w:ascii="Arial" w:hAnsi="Arial" w:cs="Arial"/>
                <w:bCs/>
                <w:noProof/>
                <w:sz w:val="22"/>
                <w:lang w:eastAsia="zh-TW"/>
              </w:rPr>
              <w:drawing>
                <wp:anchor distT="0" distB="0" distL="114300" distR="114300" simplePos="0" relativeHeight="251674112" behindDoc="0" locked="0" layoutInCell="1" allowOverlap="1" wp14:anchorId="5302F4D3" wp14:editId="33772FC0">
                  <wp:simplePos x="0" y="0"/>
                  <wp:positionH relativeFrom="column">
                    <wp:posOffset>-49530</wp:posOffset>
                  </wp:positionH>
                  <wp:positionV relativeFrom="page">
                    <wp:posOffset>0</wp:posOffset>
                  </wp:positionV>
                  <wp:extent cx="41910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ight>
                  <wp:docPr id="9" name="Picture 7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33">
              <w:rPr>
                <w:rFonts w:ascii="Arial" w:hAnsi="Arial" w:cs="Arial"/>
                <w:bCs/>
                <w:sz w:val="22"/>
              </w:rPr>
              <w:t>Rings and jewellery must not be worn.</w:t>
            </w:r>
          </w:p>
        </w:tc>
        <w:tc>
          <w:tcPr>
            <w:tcW w:w="2539" w:type="pct"/>
            <w:vAlign w:val="center"/>
          </w:tcPr>
          <w:p w:rsidR="00B03B18" w:rsidRDefault="00251633" w:rsidP="00DB5CCA">
            <w:pPr>
              <w:rPr>
                <w:rFonts w:ascii="Arial" w:hAnsi="Arial" w:cs="Arial"/>
                <w:noProof/>
                <w:sz w:val="28"/>
                <w:szCs w:val="28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0016" behindDoc="1" locked="0" layoutInCell="1" allowOverlap="1" wp14:anchorId="70BF2025" wp14:editId="6F411430">
                  <wp:simplePos x="0" y="0"/>
                  <wp:positionH relativeFrom="margin">
                    <wp:posOffset>441960</wp:posOffset>
                  </wp:positionH>
                  <wp:positionV relativeFrom="page">
                    <wp:posOffset>80645</wp:posOffset>
                  </wp:positionV>
                  <wp:extent cx="2476500" cy="445770"/>
                  <wp:effectExtent l="0" t="0" r="0" b="0"/>
                  <wp:wrapTight wrapText="bothSides">
                    <wp:wrapPolygon edited="0">
                      <wp:start x="0" y="0"/>
                      <wp:lineTo x="0" y="20308"/>
                      <wp:lineTo x="21434" y="20308"/>
                      <wp:lineTo x="21434" y="0"/>
                      <wp:lineTo x="0" y="0"/>
                    </wp:wrapPolygon>
                  </wp:wrapTight>
                  <wp:docPr id="101" name="Picture 101" descr="Pacemaker caution sign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cemaker caution sign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3FC1" w:rsidTr="00251633">
        <w:trPr>
          <w:trHeight w:val="80"/>
          <w:jc w:val="center"/>
        </w:trPr>
        <w:tc>
          <w:tcPr>
            <w:tcW w:w="2461" w:type="pct"/>
          </w:tcPr>
          <w:p w:rsidR="003E3FC1" w:rsidRPr="005E7275" w:rsidRDefault="005E7275" w:rsidP="005E7275">
            <w:pPr>
              <w:tabs>
                <w:tab w:val="left" w:pos="1708"/>
              </w:tabs>
              <w:spacing w:before="60"/>
              <w:rPr>
                <w:rFonts w:ascii="Arial" w:hAnsi="Arial" w:cs="Arial"/>
                <w:bCs/>
                <w:noProof/>
                <w:sz w:val="10"/>
                <w:lang w:eastAsia="zh-CN"/>
              </w:rPr>
            </w:pPr>
            <w:r>
              <w:rPr>
                <w:rFonts w:ascii="Arial" w:hAnsi="Arial" w:cs="Arial"/>
                <w:bCs/>
                <w:noProof/>
                <w:sz w:val="12"/>
                <w:lang w:eastAsia="zh-CN"/>
              </w:rPr>
              <w:tab/>
            </w:r>
          </w:p>
        </w:tc>
        <w:tc>
          <w:tcPr>
            <w:tcW w:w="2539" w:type="pct"/>
            <w:vAlign w:val="center"/>
          </w:tcPr>
          <w:p w:rsidR="003E3FC1" w:rsidRPr="005E7275" w:rsidRDefault="003E3FC1" w:rsidP="00057E72">
            <w:pPr>
              <w:spacing w:before="60"/>
              <w:rPr>
                <w:rFonts w:ascii="Arial" w:hAnsi="Arial" w:cs="Arial"/>
                <w:noProof/>
                <w:sz w:val="2"/>
                <w:lang w:eastAsia="zh-CN"/>
              </w:rPr>
            </w:pPr>
          </w:p>
        </w:tc>
      </w:tr>
    </w:tbl>
    <w:p w:rsidR="00ED3DFE" w:rsidRPr="005E7275" w:rsidRDefault="00ED3DFE" w:rsidP="00ED3DFE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8"/>
          <w:szCs w:val="8"/>
          <w:lang w:val="en-AU"/>
        </w:rPr>
      </w:pPr>
    </w:p>
    <w:p w:rsidR="0030107C" w:rsidRPr="00E64879" w:rsidRDefault="0030107C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2"/>
        </w:rPr>
      </w:pPr>
      <w:r w:rsidRPr="00E64879">
        <w:rPr>
          <w:rFonts w:ascii="Arial" w:hAnsi="Arial"/>
          <w:b/>
          <w:color w:val="990033"/>
          <w:sz w:val="28"/>
        </w:rPr>
        <w:t>PRE-OPERATIONAL SAFETY CHECKS</w:t>
      </w:r>
    </w:p>
    <w:p w:rsidR="0030107C" w:rsidRPr="00E64879" w:rsidRDefault="0030107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>Check workspace</w:t>
      </w:r>
      <w:r w:rsidR="004A539C">
        <w:rPr>
          <w:rFonts w:ascii="Arial" w:hAnsi="Arial"/>
          <w:b/>
          <w:sz w:val="22"/>
        </w:rPr>
        <w:t xml:space="preserve"> and</w:t>
      </w:r>
      <w:r w:rsidR="00F83F00">
        <w:rPr>
          <w:rFonts w:ascii="Arial" w:hAnsi="Arial"/>
          <w:b/>
          <w:sz w:val="22"/>
        </w:rPr>
        <w:t xml:space="preserve"> walkways </w:t>
      </w:r>
      <w:r w:rsidRPr="00E64879">
        <w:rPr>
          <w:rFonts w:ascii="Arial" w:hAnsi="Arial"/>
          <w:b/>
          <w:sz w:val="22"/>
        </w:rPr>
        <w:t>to ensure that no slip/trip hazards are present.</w:t>
      </w:r>
    </w:p>
    <w:p w:rsidR="008A54CC" w:rsidRPr="00E64879" w:rsidRDefault="008A54C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>Check work area is clean and free of grease, oil and flammable material.</w:t>
      </w:r>
    </w:p>
    <w:p w:rsidR="008A54CC" w:rsidRPr="00E64879" w:rsidRDefault="008A54C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E64879">
        <w:rPr>
          <w:rFonts w:ascii="Arial" w:hAnsi="Arial"/>
          <w:b/>
          <w:sz w:val="22"/>
        </w:rPr>
        <w:t xml:space="preserve">Ensure </w:t>
      </w:r>
      <w:r w:rsidR="00872E3C">
        <w:rPr>
          <w:rFonts w:ascii="Arial" w:hAnsi="Arial"/>
          <w:b/>
          <w:sz w:val="22"/>
        </w:rPr>
        <w:t>the equipment and work area is dry to avoid electric shocks</w:t>
      </w:r>
      <w:r w:rsidRPr="00E64879">
        <w:rPr>
          <w:rFonts w:ascii="Arial" w:hAnsi="Arial"/>
          <w:b/>
          <w:sz w:val="22"/>
        </w:rPr>
        <w:t>.</w:t>
      </w:r>
    </w:p>
    <w:p w:rsidR="00F83F00" w:rsidRDefault="00F83F00" w:rsidP="009A0F11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F83F00">
        <w:rPr>
          <w:rFonts w:ascii="Arial" w:hAnsi="Arial"/>
          <w:b/>
          <w:sz w:val="22"/>
        </w:rPr>
        <w:t>Check gloves, welding gun and work leads are in good condition</w:t>
      </w:r>
      <w:r w:rsidR="00872E3C" w:rsidRPr="00F83F00">
        <w:rPr>
          <w:rFonts w:ascii="Arial" w:hAnsi="Arial"/>
          <w:b/>
          <w:sz w:val="22"/>
        </w:rPr>
        <w:t>.</w:t>
      </w:r>
    </w:p>
    <w:p w:rsidR="004A539C" w:rsidRPr="00F83F00" w:rsidRDefault="00DB5CCA" w:rsidP="009A0F11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Examine the material to see if it is to be cut free from hazards.</w:t>
      </w:r>
    </w:p>
    <w:p w:rsidR="0030107C" w:rsidRDefault="00872E3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Ensure the fume extractor unit is on before welding commences.</w:t>
      </w:r>
    </w:p>
    <w:p w:rsidR="00872E3C" w:rsidRPr="00E64879" w:rsidRDefault="00872E3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Close the </w:t>
      </w:r>
      <w:r w:rsidR="00DB5CCA">
        <w:rPr>
          <w:rFonts w:ascii="Arial" w:hAnsi="Arial"/>
          <w:b/>
          <w:color w:val="000000"/>
          <w:sz w:val="22"/>
        </w:rPr>
        <w:t>welding bay curtains</w:t>
      </w:r>
      <w:r>
        <w:rPr>
          <w:rFonts w:ascii="Arial" w:hAnsi="Arial"/>
          <w:b/>
          <w:color w:val="000000"/>
          <w:sz w:val="22"/>
        </w:rPr>
        <w:t xml:space="preserve"> to ensure the protection of others</w:t>
      </w:r>
      <w:r w:rsidR="00DB5CCA">
        <w:rPr>
          <w:rFonts w:ascii="Arial" w:hAnsi="Arial"/>
          <w:b/>
          <w:color w:val="000000"/>
          <w:sz w:val="22"/>
        </w:rPr>
        <w:t xml:space="preserve"> from flashes</w:t>
      </w:r>
      <w:r>
        <w:rPr>
          <w:rFonts w:ascii="Arial" w:hAnsi="Arial"/>
          <w:b/>
          <w:color w:val="000000"/>
          <w:sz w:val="22"/>
        </w:rPr>
        <w:t>.</w:t>
      </w:r>
    </w:p>
    <w:p w:rsidR="00057E72" w:rsidRPr="00057E72" w:rsidRDefault="00057E72" w:rsidP="00697AAC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jc w:val="center"/>
        <w:rPr>
          <w:rFonts w:ascii="Arial" w:hAnsi="Arial"/>
          <w:b/>
          <w:color w:val="000000"/>
          <w:sz w:val="8"/>
          <w:szCs w:val="8"/>
        </w:rPr>
      </w:pPr>
    </w:p>
    <w:p w:rsidR="00ED3DFE" w:rsidRPr="002063E1" w:rsidRDefault="00ED3DFE" w:rsidP="00697AAC">
      <w:pPr>
        <w:pStyle w:val="Header"/>
        <w:shd w:val="clear" w:color="auto" w:fill="FFCC00"/>
        <w:tabs>
          <w:tab w:val="clear" w:pos="4153"/>
          <w:tab w:val="clear" w:pos="8306"/>
        </w:tabs>
        <w:jc w:val="center"/>
        <w:rPr>
          <w:rFonts w:ascii="Arial" w:hAnsi="Arial" w:cs="Arial"/>
          <w:sz w:val="8"/>
          <w:szCs w:val="8"/>
        </w:rPr>
      </w:pPr>
    </w:p>
    <w:p w:rsidR="00ED3DFE" w:rsidRDefault="00ED3DFE" w:rsidP="00697AAC">
      <w:pPr>
        <w:pStyle w:val="Header"/>
        <w:shd w:val="clear" w:color="auto" w:fill="FFCC00"/>
        <w:tabs>
          <w:tab w:val="clear" w:pos="4153"/>
          <w:tab w:val="clear" w:pos="8306"/>
        </w:tabs>
        <w:jc w:val="center"/>
        <w:rPr>
          <w:rFonts w:ascii="Arial" w:hAnsi="Arial" w:cs="Arial"/>
          <w:sz w:val="30"/>
          <w:szCs w:val="30"/>
        </w:rPr>
      </w:pPr>
      <w:r w:rsidRPr="002063E1">
        <w:rPr>
          <w:rFonts w:ascii="Arial" w:hAnsi="Arial" w:cs="Arial"/>
          <w:b/>
          <w:sz w:val="30"/>
          <w:szCs w:val="30"/>
        </w:rPr>
        <w:t>DO NOT</w:t>
      </w:r>
      <w:r w:rsidR="00AB2F55">
        <w:rPr>
          <w:rFonts w:ascii="Arial" w:hAnsi="Arial" w:cs="Arial"/>
          <w:sz w:val="30"/>
          <w:szCs w:val="30"/>
        </w:rPr>
        <w:t xml:space="preserve"> use faulty equipment </w:t>
      </w:r>
      <w:r w:rsidR="00D675E3">
        <w:rPr>
          <w:rFonts w:ascii="Arial" w:hAnsi="Arial" w:cs="Arial"/>
          <w:sz w:val="30"/>
          <w:szCs w:val="30"/>
        </w:rPr>
        <w:t>–</w:t>
      </w:r>
      <w:r w:rsidR="00AB2F55">
        <w:rPr>
          <w:rFonts w:ascii="Arial" w:hAnsi="Arial" w:cs="Arial"/>
          <w:sz w:val="30"/>
          <w:szCs w:val="30"/>
        </w:rPr>
        <w:t xml:space="preserve"> </w:t>
      </w:r>
      <w:r w:rsidR="00D675E3">
        <w:rPr>
          <w:rFonts w:ascii="Arial" w:hAnsi="Arial" w:cs="Arial"/>
          <w:sz w:val="30"/>
          <w:szCs w:val="30"/>
        </w:rPr>
        <w:t>r</w:t>
      </w:r>
      <w:r w:rsidRPr="002063E1">
        <w:rPr>
          <w:rFonts w:ascii="Arial" w:hAnsi="Arial" w:cs="Arial"/>
          <w:sz w:val="30"/>
          <w:szCs w:val="30"/>
        </w:rPr>
        <w:t>eport this immediately to your teacher</w:t>
      </w:r>
      <w:r w:rsidR="00D675E3">
        <w:rPr>
          <w:rFonts w:ascii="Arial" w:hAnsi="Arial" w:cs="Arial"/>
          <w:sz w:val="30"/>
          <w:szCs w:val="30"/>
        </w:rPr>
        <w:t>.</w:t>
      </w:r>
    </w:p>
    <w:p w:rsidR="00ED3DFE" w:rsidRPr="00ED3DFE" w:rsidRDefault="00ED3DFE" w:rsidP="00ED3DFE">
      <w:pPr>
        <w:pStyle w:val="Header"/>
        <w:shd w:val="clear" w:color="auto" w:fill="FFCC00"/>
        <w:tabs>
          <w:tab w:val="clear" w:pos="4153"/>
          <w:tab w:val="clear" w:pos="8306"/>
        </w:tabs>
        <w:rPr>
          <w:rFonts w:ascii="Arial" w:hAnsi="Arial" w:cs="Arial"/>
          <w:sz w:val="8"/>
          <w:szCs w:val="8"/>
        </w:rPr>
      </w:pPr>
    </w:p>
    <w:p w:rsidR="00ED3DFE" w:rsidRPr="006168C6" w:rsidRDefault="00ED3DFE" w:rsidP="005E7275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4"/>
          <w:szCs w:val="6"/>
        </w:rPr>
      </w:pPr>
    </w:p>
    <w:p w:rsidR="0030107C" w:rsidRPr="00E64879" w:rsidRDefault="005E7275" w:rsidP="005E7275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OPERATIONAL SAFETY CHECKS</w:t>
      </w:r>
    </w:p>
    <w:p w:rsidR="005E7275" w:rsidRPr="00F83F00" w:rsidRDefault="00F83F00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Ensure machine is correctly set up for current, voltage, wire feed and gas flow.</w:t>
      </w:r>
    </w:p>
    <w:p w:rsidR="00F83F00" w:rsidRPr="00541797" w:rsidRDefault="00F83F00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Ensure work return cables make firm contact to provide a good electrical connection.</w:t>
      </w:r>
    </w:p>
    <w:p w:rsidR="00541797" w:rsidRPr="00541797" w:rsidRDefault="00DB5CCA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Metals coated with or containing materials that emit toxic fumes should not be heated or cut unless coating is removed from the work surface.</w:t>
      </w:r>
    </w:p>
    <w:p w:rsidR="00541797" w:rsidRPr="00F83F00" w:rsidRDefault="00DB5CCA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>Do not weld or cut containers that have held combustible liquids or gases.</w:t>
      </w:r>
    </w:p>
    <w:p w:rsidR="006168C6" w:rsidRPr="00F367EC" w:rsidRDefault="00F83F00" w:rsidP="005E7275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sz w:val="22"/>
        </w:rPr>
        <w:t xml:space="preserve">Never leave the </w:t>
      </w:r>
      <w:r w:rsidR="00DB5CCA">
        <w:rPr>
          <w:rFonts w:ascii="Arial" w:hAnsi="Arial"/>
          <w:b/>
          <w:sz w:val="22"/>
        </w:rPr>
        <w:t>plasma cutter</w:t>
      </w:r>
      <w:r>
        <w:rPr>
          <w:rFonts w:ascii="Arial" w:hAnsi="Arial"/>
          <w:b/>
          <w:sz w:val="22"/>
        </w:rPr>
        <w:t xml:space="preserve"> running unattended.</w:t>
      </w:r>
    </w:p>
    <w:p w:rsidR="006168C6" w:rsidRPr="005E7275" w:rsidRDefault="005E7275" w:rsidP="005E7275">
      <w:pPr>
        <w:tabs>
          <w:tab w:val="left" w:pos="1206"/>
        </w:tabs>
        <w:rPr>
          <w:sz w:val="2"/>
          <w:szCs w:val="8"/>
        </w:rPr>
      </w:pPr>
      <w:r>
        <w:rPr>
          <w:sz w:val="8"/>
          <w:szCs w:val="8"/>
        </w:rPr>
        <w:tab/>
      </w:r>
    </w:p>
    <w:p w:rsidR="006168C6" w:rsidRDefault="006168C6" w:rsidP="006168C6">
      <w:pPr>
        <w:rPr>
          <w:sz w:val="8"/>
          <w:szCs w:val="8"/>
        </w:rPr>
      </w:pPr>
    </w:p>
    <w:p w:rsidR="00ED3DFE" w:rsidRPr="00ED3DFE" w:rsidRDefault="00ED3DFE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30107C" w:rsidRDefault="0030107C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HOUSEKEEPING</w:t>
      </w:r>
    </w:p>
    <w:p w:rsidR="005E7275" w:rsidRDefault="005E7275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Switch off the machine and fume extraction</w:t>
      </w:r>
      <w:r w:rsidR="00DB5CCA">
        <w:rPr>
          <w:rFonts w:ascii="Arial" w:hAnsi="Arial"/>
          <w:b/>
          <w:sz w:val="22"/>
        </w:rPr>
        <w:t xml:space="preserve"> (where used)</w:t>
      </w:r>
      <w:r>
        <w:rPr>
          <w:rFonts w:ascii="Arial" w:hAnsi="Arial"/>
          <w:b/>
          <w:sz w:val="22"/>
        </w:rPr>
        <w:t>.</w:t>
      </w:r>
    </w:p>
    <w:p w:rsidR="00F83F00" w:rsidRDefault="00DB5CCA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Turn off air supply and hang up handpiece, hose and welding cables.</w:t>
      </w:r>
    </w:p>
    <w:p w:rsidR="00057E72" w:rsidRPr="00F367EC" w:rsidRDefault="00F83F00" w:rsidP="00057E72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Leave the work area in a safe, clean and tidy state.</w:t>
      </w:r>
    </w:p>
    <w:p w:rsidR="0030107C" w:rsidRPr="005E7275" w:rsidRDefault="005E7275" w:rsidP="005E7275">
      <w:pPr>
        <w:tabs>
          <w:tab w:val="left" w:pos="954"/>
        </w:tabs>
        <w:rPr>
          <w:sz w:val="8"/>
        </w:rPr>
      </w:pPr>
      <w:r>
        <w:rPr>
          <w:sz w:val="16"/>
        </w:rPr>
        <w:tab/>
      </w:r>
    </w:p>
    <w:p w:rsidR="00ED3DFE" w:rsidRPr="00ED3DFE" w:rsidRDefault="00ED3DFE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30107C" w:rsidRDefault="0030107C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POTENTIAL HAZARDS</w:t>
      </w:r>
    </w:p>
    <w:p w:rsidR="005C7F54" w:rsidRDefault="005E7275" w:rsidP="005E7275">
      <w:pPr>
        <w:pStyle w:val="Header"/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Electric shock</w:t>
      </w:r>
      <w:r w:rsidR="00057E72" w:rsidRPr="002D7FEA">
        <w:rPr>
          <w:rFonts w:ascii="Arial" w:hAnsi="Arial"/>
          <w:b/>
          <w:sz w:val="22"/>
        </w:rPr>
        <w:t xml:space="preserve">    </w:t>
      </w:r>
      <w:r w:rsidR="005C7F54" w:rsidRPr="002D7FEA">
        <w:rPr>
          <w:rFonts w:ascii="Arial" w:hAnsi="Arial"/>
          <w:b/>
          <w:sz w:val="22"/>
        </w:rPr>
        <w:tab/>
      </w:r>
      <w:r w:rsidR="005C7F54" w:rsidRPr="002D7FEA">
        <w:rPr>
          <w:rFonts w:ascii="Arial" w:hAnsi="Arial"/>
          <w:b/>
          <w:sz w:val="22"/>
        </w:rPr>
        <w:sym w:font="Wingdings" w:char="F06E"/>
      </w:r>
      <w:r w:rsidR="005C7F54" w:rsidRPr="002D7FEA"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22"/>
        </w:rPr>
        <w:t>Radiation burns</w:t>
      </w:r>
      <w:r>
        <w:rPr>
          <w:rFonts w:ascii="Arial" w:hAnsi="Arial"/>
          <w:b/>
          <w:sz w:val="22"/>
        </w:rPr>
        <w:tab/>
      </w:r>
      <w:r w:rsidRPr="002D7FEA">
        <w:rPr>
          <w:rFonts w:ascii="Arial" w:hAnsi="Arial"/>
          <w:b/>
          <w:sz w:val="22"/>
        </w:rPr>
        <w:sym w:font="Wingdings" w:char="F06E"/>
      </w:r>
      <w:r w:rsidRPr="002D7FEA">
        <w:rPr>
          <w:rFonts w:ascii="Arial" w:hAnsi="Arial"/>
          <w:b/>
          <w:sz w:val="22"/>
        </w:rPr>
        <w:t xml:space="preserve">   </w:t>
      </w:r>
      <w:r w:rsidR="00DB5CCA">
        <w:rPr>
          <w:rFonts w:ascii="Arial" w:hAnsi="Arial"/>
          <w:b/>
          <w:sz w:val="22"/>
        </w:rPr>
        <w:t>Body burns</w:t>
      </w:r>
      <w:r w:rsidR="00387CFC">
        <w:rPr>
          <w:rFonts w:ascii="Arial" w:hAnsi="Arial"/>
          <w:b/>
          <w:sz w:val="22"/>
        </w:rPr>
        <w:tab/>
      </w:r>
      <w:r w:rsidR="00387CFC">
        <w:rPr>
          <w:rFonts w:ascii="Arial" w:hAnsi="Arial"/>
          <w:b/>
          <w:sz w:val="22"/>
        </w:rPr>
        <w:tab/>
      </w:r>
      <w:r w:rsidR="00387CFC" w:rsidRPr="002D7FEA">
        <w:rPr>
          <w:rFonts w:ascii="Arial" w:hAnsi="Arial"/>
          <w:b/>
          <w:sz w:val="22"/>
        </w:rPr>
        <w:sym w:font="Wingdings" w:char="F06E"/>
      </w:r>
      <w:r w:rsidR="00387CFC" w:rsidRPr="002D7FEA">
        <w:rPr>
          <w:rFonts w:ascii="Arial" w:hAnsi="Arial"/>
          <w:b/>
          <w:sz w:val="22"/>
        </w:rPr>
        <w:t xml:space="preserve">   </w:t>
      </w:r>
      <w:r w:rsidR="00DB5CCA">
        <w:rPr>
          <w:rFonts w:ascii="Arial" w:hAnsi="Arial"/>
          <w:b/>
          <w:sz w:val="22"/>
        </w:rPr>
        <w:t>Noxious gas</w:t>
      </w:r>
      <w:r w:rsidR="00387CFC" w:rsidRPr="002D7FEA">
        <w:rPr>
          <w:rFonts w:ascii="Arial" w:hAnsi="Arial"/>
          <w:b/>
          <w:sz w:val="22"/>
        </w:rPr>
        <w:tab/>
      </w:r>
    </w:p>
    <w:p w:rsidR="005C7F54" w:rsidRPr="00F367EC" w:rsidRDefault="00F367EC" w:rsidP="00F367EC">
      <w:pPr>
        <w:pStyle w:val="Header"/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Noise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6591300" cy="3333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67EC" w:rsidRPr="00F367EC" w:rsidRDefault="00F367E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Date of last review: </w:t>
                            </w:r>
                            <w:r w:rsidRPr="00F367EC">
                              <w:rPr>
                                <w:rFonts w:ascii="Arial" w:hAnsi="Arial" w:cs="Arial"/>
                                <w:sz w:val="22"/>
                              </w:rPr>
                              <w:t>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Signature: </w:t>
                            </w:r>
                            <w:r w:rsidRPr="00F367EC"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0;margin-top:27.75pt;width:519pt;height:26.25pt;z-index:2516761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" filled="f" stroked="f" strokeweight=".5pt">
                <v:textbox>
                  <w:txbxContent>
                    <w:p w:rsidR="00F367EC" w:rsidRPr="00F367EC" w:rsidRDefault="00F367EC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Date of last review: </w:t>
                      </w:r>
                      <w:r w:rsidRPr="00F367EC">
                        <w:rPr>
                          <w:rFonts w:ascii="Arial" w:hAnsi="Arial" w:cs="Arial"/>
                          <w:sz w:val="22"/>
                        </w:rPr>
                        <w:t>_________________________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Signature: </w:t>
                      </w:r>
                      <w:r w:rsidRPr="00F367EC">
                        <w:rPr>
                          <w:rFonts w:ascii="Arial" w:hAnsi="Arial" w:cs="Arial"/>
                          <w:sz w:val="22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b/>
          <w:sz w:val="22"/>
        </w:rPr>
        <w:t xml:space="preserve">   </w:t>
      </w:r>
      <w:bookmarkStart w:id="0" w:name="_GoBack"/>
      <w:bookmarkEnd w:id="0"/>
      <w:r w:rsidR="00D675E3" w:rsidRPr="002D7FEA">
        <w:rPr>
          <w:rFonts w:ascii="Arial" w:hAnsi="Arial"/>
          <w:b/>
          <w:sz w:val="22"/>
        </w:rPr>
        <w:sym w:font="Wingdings" w:char="F06E"/>
      </w:r>
      <w:r w:rsidR="00D675E3" w:rsidRPr="00F367EC">
        <w:rPr>
          <w:rFonts w:ascii="Arial" w:hAnsi="Arial"/>
          <w:b/>
          <w:sz w:val="22"/>
        </w:rPr>
        <w:t xml:space="preserve">   </w:t>
      </w:r>
      <w:r w:rsidR="00DB5CCA" w:rsidRPr="00F367EC">
        <w:rPr>
          <w:rFonts w:ascii="Arial" w:hAnsi="Arial"/>
          <w:b/>
          <w:sz w:val="22"/>
        </w:rPr>
        <w:t>Compressed air</w:t>
      </w:r>
      <w:r w:rsidR="00D675E3" w:rsidRPr="00F367EC">
        <w:rPr>
          <w:rFonts w:ascii="Arial" w:hAnsi="Arial"/>
          <w:b/>
          <w:sz w:val="22"/>
        </w:rPr>
        <w:t xml:space="preserve">     </w:t>
      </w:r>
      <w:r w:rsidR="002D7FEA" w:rsidRPr="00F367EC">
        <w:rPr>
          <w:rFonts w:ascii="Arial" w:hAnsi="Arial"/>
          <w:b/>
          <w:sz w:val="22"/>
        </w:rPr>
        <w:tab/>
      </w:r>
      <w:r w:rsidR="00387CFC" w:rsidRPr="002D7FEA">
        <w:rPr>
          <w:rFonts w:ascii="Arial" w:hAnsi="Arial"/>
          <w:b/>
          <w:sz w:val="22"/>
        </w:rPr>
        <w:sym w:font="Wingdings" w:char="F06E"/>
      </w:r>
      <w:r w:rsidR="00387CFC" w:rsidRPr="00F367EC">
        <w:rPr>
          <w:rFonts w:ascii="Arial" w:hAnsi="Arial"/>
          <w:b/>
          <w:sz w:val="22"/>
        </w:rPr>
        <w:t xml:space="preserve">   </w:t>
      </w:r>
      <w:r w:rsidR="00DB5CCA" w:rsidRPr="00F367EC">
        <w:rPr>
          <w:rFonts w:ascii="Arial" w:hAnsi="Arial"/>
          <w:b/>
          <w:sz w:val="22"/>
        </w:rPr>
        <w:t>Fume</w:t>
      </w:r>
      <w:r w:rsidR="00387CFC" w:rsidRPr="00F367EC">
        <w:rPr>
          <w:rFonts w:ascii="Arial" w:hAnsi="Arial"/>
          <w:b/>
          <w:sz w:val="22"/>
        </w:rPr>
        <w:tab/>
      </w:r>
      <w:r w:rsidR="00DB5CCA" w:rsidRPr="00F367EC">
        <w:rPr>
          <w:rFonts w:ascii="Arial" w:hAnsi="Arial"/>
          <w:b/>
          <w:sz w:val="22"/>
        </w:rPr>
        <w:tab/>
      </w:r>
      <w:r w:rsidR="00DB5CCA" w:rsidRPr="002D7FEA">
        <w:rPr>
          <w:rFonts w:ascii="Arial" w:hAnsi="Arial"/>
          <w:b/>
          <w:sz w:val="22"/>
        </w:rPr>
        <w:sym w:font="Wingdings" w:char="F06E"/>
      </w:r>
      <w:r w:rsidR="00DB5CCA" w:rsidRPr="00F367EC">
        <w:rPr>
          <w:rFonts w:ascii="Arial" w:hAnsi="Arial"/>
          <w:b/>
          <w:sz w:val="22"/>
        </w:rPr>
        <w:t xml:space="preserve">   </w:t>
      </w:r>
      <w:r w:rsidR="00DB5CCA" w:rsidRPr="00F367EC">
        <w:rPr>
          <w:rFonts w:ascii="Arial" w:hAnsi="Arial"/>
          <w:b/>
          <w:sz w:val="22"/>
        </w:rPr>
        <w:t>Flying sparks and falling dross</w:t>
      </w:r>
    </w:p>
    <w:sectPr w:rsidR="005C7F54" w:rsidRPr="00F367EC" w:rsidSect="00A90B4E">
      <w:footerReference w:type="default" r:id="rId19"/>
      <w:pgSz w:w="11906" w:h="16838" w:code="9"/>
      <w:pgMar w:top="680" w:right="851" w:bottom="851" w:left="851" w:header="113" w:footer="39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02" w:rsidRDefault="00F05502">
      <w:r>
        <w:separator/>
      </w:r>
    </w:p>
  </w:endnote>
  <w:endnote w:type="continuationSeparator" w:id="0">
    <w:p w:rsidR="00F05502" w:rsidRDefault="00F0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7C" w:rsidRDefault="00703AA0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-591820</wp:posOffset>
              </wp:positionH>
              <wp:positionV relativeFrom="paragraph">
                <wp:posOffset>-683260</wp:posOffset>
              </wp:positionV>
              <wp:extent cx="7556500" cy="971550"/>
              <wp:effectExtent l="0" t="2540" r="63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A0" w:rsidRPr="00156BAB" w:rsidRDefault="00703AA0" w:rsidP="00703A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2D7F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</w:t>
                            </w: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2018 V</w:t>
                            </w:r>
                            <w:r w:rsidR="002D7F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03AA0" w:rsidRPr="00156BAB" w:rsidRDefault="00703AA0" w:rsidP="00703A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A0" w:rsidRPr="00441B93" w:rsidRDefault="00703AA0" w:rsidP="00703A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703AA0" w:rsidRPr="00441B93" w:rsidRDefault="00703AA0" w:rsidP="00703A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8" style="position:absolute;margin-left:-46.6pt;margin-top:-53.8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Kl/R3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x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ihb3i7AwEXOAYUxolgquPo1Z8CTlHW11&#10;ct4Ue2mYeATKUpjkrrg4omDZiuIY5rBmZdOndeerY+91sF8jMobkG/nyuoiv5IvNAlBTtU1bzonm&#10;sD70uKxl9QCwKAnJBoo53A+hUUv1m0f2cNeaefrXHcXa2bwXwJk8jGO8nNlOnGQRdNTxzPp4hooS&#10;RM084xHXnBt3odt1im9rOMnxQMgruHpsuE1wqKrTCviLHaCtU/sf5298wt/sX+HveZqCXx2BswRV&#10;GAkcB8BbS+D02cXpf0bg/ir8H+Oxvd3CF4LN3P3XDH6CHPct78dvrss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qgqX9HcEAAC7DQAADgAA&#10;AAAAAAAAAAAAAAA8AgAAZHJzL2Uyb0RvYy54bWxQSwECLQAUAAYACAAAACEAWGCzG7oAAAAiAQAA&#10;GQAAAAAAAAAAAAAAAADfBgAAZHJzL19yZWxzL2Uyb0RvYy54bWwucmVsc1BLAQItABQABgAIAAAA&#10;IQCEXsdg4wAAAAwBAAAPAAAAAAAAAAAAAAAAANA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703AA0" w:rsidRPr="00156BAB" w:rsidRDefault="00703AA0" w:rsidP="00703A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2D7FEA">
                        <w:rPr>
                          <w:rFonts w:ascii="Arial" w:hAnsi="Arial" w:cs="Arial"/>
                          <w:sz w:val="16"/>
                          <w:szCs w:val="16"/>
                        </w:rPr>
                        <w:t>August</w:t>
                      </w: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2018 V</w:t>
                      </w:r>
                      <w:r w:rsidR="002D7FEA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  <w:p w:rsidR="00703AA0" w:rsidRPr="00156BAB" w:rsidRDefault="00703AA0" w:rsidP="00703A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7" o:spid="_x0000_s1031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703AA0" w:rsidRPr="00441B93" w:rsidRDefault="00703AA0" w:rsidP="00703A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703AA0" w:rsidRPr="00441B93" w:rsidRDefault="00703AA0" w:rsidP="00703A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02" w:rsidRDefault="00F05502">
      <w:r>
        <w:separator/>
      </w:r>
    </w:p>
  </w:footnote>
  <w:footnote w:type="continuationSeparator" w:id="0">
    <w:p w:rsidR="00F05502" w:rsidRDefault="00F0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640"/>
    <w:multiLevelType w:val="hybridMultilevel"/>
    <w:tmpl w:val="80523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7731"/>
    <w:multiLevelType w:val="hybridMultilevel"/>
    <w:tmpl w:val="C46E2634"/>
    <w:lvl w:ilvl="0" w:tplc="E8BC1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548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635D8E"/>
    <w:multiLevelType w:val="hybridMultilevel"/>
    <w:tmpl w:val="D3C27052"/>
    <w:lvl w:ilvl="0" w:tplc="48820C3E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24C5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D66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64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2F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67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63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6A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F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32C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A757FB"/>
    <w:multiLevelType w:val="hybridMultilevel"/>
    <w:tmpl w:val="9CD0447A"/>
    <w:lvl w:ilvl="0" w:tplc="4C2C89BC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77979"/>
    <w:multiLevelType w:val="hybridMultilevel"/>
    <w:tmpl w:val="D608A3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781F"/>
    <w:multiLevelType w:val="hybridMultilevel"/>
    <w:tmpl w:val="06F08324"/>
    <w:lvl w:ilvl="0" w:tplc="20E0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5A13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B2C0F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267E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9E9D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AA48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C2D8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D099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A0B2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453CC6"/>
    <w:multiLevelType w:val="singleLevel"/>
    <w:tmpl w:val="306CF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9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10" w15:restartNumberingAfterBreak="0">
    <w:nsid w:val="295C5B0A"/>
    <w:multiLevelType w:val="hybridMultilevel"/>
    <w:tmpl w:val="4198C048"/>
    <w:lvl w:ilvl="0" w:tplc="68867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2B39A">
      <w:numFmt w:val="bullet"/>
      <w:lvlText w:val="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CA2C6C"/>
    <w:multiLevelType w:val="hybridMultilevel"/>
    <w:tmpl w:val="ADBA3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F40142"/>
    <w:multiLevelType w:val="hybridMultilevel"/>
    <w:tmpl w:val="77346204"/>
    <w:lvl w:ilvl="0" w:tplc="ACACB960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21AC0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E45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AF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8B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8CF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AE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CC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2C7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640B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C37256"/>
    <w:multiLevelType w:val="hybridMultilevel"/>
    <w:tmpl w:val="3164300A"/>
    <w:lvl w:ilvl="0" w:tplc="24401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A17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4C8D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889E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EE24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C628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084C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8FE81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B045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686573"/>
    <w:multiLevelType w:val="hybridMultilevel"/>
    <w:tmpl w:val="7902AB84"/>
    <w:lvl w:ilvl="0" w:tplc="35F8C062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color w:val="auto"/>
      </w:rPr>
    </w:lvl>
    <w:lvl w:ilvl="1" w:tplc="E698F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B60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2A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AA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64D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EB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C4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AC5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7332"/>
    <w:multiLevelType w:val="singleLevel"/>
    <w:tmpl w:val="ED347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4"/>
      </w:rPr>
    </w:lvl>
  </w:abstractNum>
  <w:abstractNum w:abstractNumId="17" w15:restartNumberingAfterBreak="0">
    <w:nsid w:val="560D7E77"/>
    <w:multiLevelType w:val="hybridMultilevel"/>
    <w:tmpl w:val="C388CB34"/>
    <w:lvl w:ilvl="0" w:tplc="AE34A070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66A0A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C69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AA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6C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504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1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86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C3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651A1"/>
    <w:multiLevelType w:val="hybridMultilevel"/>
    <w:tmpl w:val="A118C0FC"/>
    <w:lvl w:ilvl="0" w:tplc="9DA0B3BC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630138"/>
    <w:multiLevelType w:val="singleLevel"/>
    <w:tmpl w:val="34DEB7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0" w15:restartNumberingAfterBreak="0">
    <w:nsid w:val="795E6F1E"/>
    <w:multiLevelType w:val="singleLevel"/>
    <w:tmpl w:val="CD306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1" w15:restartNumberingAfterBreak="0">
    <w:nsid w:val="7BAD01DA"/>
    <w:multiLevelType w:val="hybridMultilevel"/>
    <w:tmpl w:val="C46E2634"/>
    <w:lvl w:ilvl="0" w:tplc="E8BC1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8"/>
  </w:num>
  <w:num w:numId="5">
    <w:abstractNumId w:val="15"/>
  </w:num>
  <w:num w:numId="6">
    <w:abstractNumId w:val="12"/>
  </w:num>
  <w:num w:numId="7">
    <w:abstractNumId w:val="17"/>
  </w:num>
  <w:num w:numId="8">
    <w:abstractNumId w:val="3"/>
  </w:num>
  <w:num w:numId="9">
    <w:abstractNumId w:val="13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5"/>
  </w:num>
  <w:num w:numId="15">
    <w:abstractNumId w:val="6"/>
  </w:num>
  <w:num w:numId="16">
    <w:abstractNumId w:val="7"/>
  </w:num>
  <w:num w:numId="17">
    <w:abstractNumId w:val="14"/>
  </w:num>
  <w:num w:numId="18">
    <w:abstractNumId w:val="10"/>
  </w:num>
  <w:num w:numId="19">
    <w:abstractNumId w:val="11"/>
  </w:num>
  <w:num w:numId="20">
    <w:abstractNumId w:val="21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8B"/>
    <w:rsid w:val="000526A4"/>
    <w:rsid w:val="00057E72"/>
    <w:rsid w:val="00076E78"/>
    <w:rsid w:val="000D0056"/>
    <w:rsid w:val="001771B6"/>
    <w:rsid w:val="00206716"/>
    <w:rsid w:val="00251633"/>
    <w:rsid w:val="00265D4D"/>
    <w:rsid w:val="002D7FEA"/>
    <w:rsid w:val="0030107C"/>
    <w:rsid w:val="00306CEB"/>
    <w:rsid w:val="00387CFC"/>
    <w:rsid w:val="003D12A1"/>
    <w:rsid w:val="003E269F"/>
    <w:rsid w:val="003E3FC1"/>
    <w:rsid w:val="004945D2"/>
    <w:rsid w:val="004A539C"/>
    <w:rsid w:val="004B22BC"/>
    <w:rsid w:val="00541797"/>
    <w:rsid w:val="0054221E"/>
    <w:rsid w:val="00545A6D"/>
    <w:rsid w:val="005727AF"/>
    <w:rsid w:val="0058364A"/>
    <w:rsid w:val="0058372E"/>
    <w:rsid w:val="005C7F54"/>
    <w:rsid w:val="005D2CDA"/>
    <w:rsid w:val="005E7275"/>
    <w:rsid w:val="0060478C"/>
    <w:rsid w:val="00615CA8"/>
    <w:rsid w:val="006168C6"/>
    <w:rsid w:val="00697AAC"/>
    <w:rsid w:val="00703AA0"/>
    <w:rsid w:val="00782451"/>
    <w:rsid w:val="007C49F8"/>
    <w:rsid w:val="00805CE1"/>
    <w:rsid w:val="00843958"/>
    <w:rsid w:val="00862C54"/>
    <w:rsid w:val="00872E3C"/>
    <w:rsid w:val="008A54CC"/>
    <w:rsid w:val="008B7017"/>
    <w:rsid w:val="008C1AA6"/>
    <w:rsid w:val="008F0AD8"/>
    <w:rsid w:val="009156CA"/>
    <w:rsid w:val="00940A85"/>
    <w:rsid w:val="009B56C5"/>
    <w:rsid w:val="00A90B4E"/>
    <w:rsid w:val="00AB2F55"/>
    <w:rsid w:val="00AE2065"/>
    <w:rsid w:val="00AF370A"/>
    <w:rsid w:val="00AF3C33"/>
    <w:rsid w:val="00B03B18"/>
    <w:rsid w:val="00B532CA"/>
    <w:rsid w:val="00B6432D"/>
    <w:rsid w:val="00B67962"/>
    <w:rsid w:val="00B8739D"/>
    <w:rsid w:val="00BC4F8B"/>
    <w:rsid w:val="00BD043A"/>
    <w:rsid w:val="00BF3F75"/>
    <w:rsid w:val="00C47BF9"/>
    <w:rsid w:val="00C6062F"/>
    <w:rsid w:val="00CD0236"/>
    <w:rsid w:val="00D07482"/>
    <w:rsid w:val="00D36E9B"/>
    <w:rsid w:val="00D675E3"/>
    <w:rsid w:val="00DB5CCA"/>
    <w:rsid w:val="00DC7095"/>
    <w:rsid w:val="00E4521F"/>
    <w:rsid w:val="00E64879"/>
    <w:rsid w:val="00EA7B24"/>
    <w:rsid w:val="00ED3DFE"/>
    <w:rsid w:val="00F05502"/>
    <w:rsid w:val="00F178CB"/>
    <w:rsid w:val="00F247D3"/>
    <w:rsid w:val="00F367EC"/>
    <w:rsid w:val="00F83F00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2FC7BB7"/>
  <w15:chartTrackingRefBased/>
  <w15:docId w15:val="{31C6594B-83C9-4048-9D44-52D714FF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90B4E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A90B4E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A90B4E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A90B4E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A90B4E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A90B4E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A90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A90B4E"/>
    <w:pPr>
      <w:keepNext/>
      <w:outlineLvl w:val="7"/>
    </w:pPr>
    <w:rPr>
      <w:rFonts w:ascii="Arial" w:hAnsi="Arial" w:cs="Arial"/>
      <w:b/>
      <w:color w:val="000080"/>
      <w:sz w:val="28"/>
    </w:rPr>
  </w:style>
  <w:style w:type="paragraph" w:styleId="Heading9">
    <w:name w:val="heading 9"/>
    <w:basedOn w:val="Normal"/>
    <w:next w:val="Normal"/>
    <w:link w:val="Heading9Char"/>
    <w:qFormat/>
    <w:rsid w:val="00A90B4E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0B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90B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A90B4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90B4E"/>
    <w:rPr>
      <w:b/>
      <w:color w:val="FF0000"/>
      <w:sz w:val="28"/>
    </w:rPr>
  </w:style>
  <w:style w:type="paragraph" w:styleId="BalloonText">
    <w:name w:val="Balloon Text"/>
    <w:basedOn w:val="Normal"/>
    <w:link w:val="BalloonTextChar"/>
    <w:rsid w:val="00AF3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37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F4227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FF4227"/>
    <w:rPr>
      <w:rFonts w:ascii="Arial" w:hAnsi="Arial" w:cs="Arial"/>
      <w:b/>
      <w:sz w:val="16"/>
      <w:szCs w:val="24"/>
      <w:lang w:eastAsia="en-US"/>
    </w:rPr>
  </w:style>
  <w:style w:type="table" w:styleId="TableGrid">
    <w:name w:val="Table Grid"/>
    <w:basedOn w:val="TableNormal"/>
    <w:rsid w:val="0061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customXml" Target="../customXml/item2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887A77C0-3AA4-4C9D-845E-9660F4EC5A7D}"/>
</file>

<file path=customXml/itemProps2.xml><?xml version="1.0" encoding="utf-8"?>
<ds:datastoreItem xmlns:ds="http://schemas.openxmlformats.org/officeDocument/2006/customXml" ds:itemID="{9723FC7F-23F8-4AD2-9F55-344144A1F104}"/>
</file>

<file path=customXml/itemProps3.xml><?xml version="1.0" encoding="utf-8"?>
<ds:datastoreItem xmlns:ds="http://schemas.openxmlformats.org/officeDocument/2006/customXml" ds:itemID="{EE277827-07EA-4F2E-908C-70A275F42E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OPERATING PROCEDURE</vt:lpstr>
    </vt:vector>
  </TitlesOfParts>
  <Company>DETE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Plasma cutter</dc:title>
  <dc:subject/>
  <dc:creator>CULPEPPER, Kristyn</dc:creator>
  <cp:keywords/>
  <cp:lastModifiedBy>CULPEPPER, Kristyn</cp:lastModifiedBy>
  <cp:revision>7</cp:revision>
  <cp:lastPrinted>2003-02-26T06:18:00Z</cp:lastPrinted>
  <dcterms:created xsi:type="dcterms:W3CDTF">2018-08-16T07:26:00Z</dcterms:created>
  <dcterms:modified xsi:type="dcterms:W3CDTF">2018-08-17T00:44:00Z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