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377190</wp:posOffset>
                      </wp:positionV>
                      <wp:extent cx="6391275" cy="349250"/>
                      <wp:effectExtent l="4445" t="1905" r="0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DC1350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.05pt;margin-top:29.7pt;width:503.2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w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QRW56h1yl4PfTgZ0Y4hzY7qrq/l+U3jYRcNVRs2a1ScmgYrSC90N70L65O&#10;ONqCbIaPsoI4dGekAxpr1dnaQTUQoEObnk6tsbmUcDi7TsJoHmNUgu2aJFHseufT9Hi7V9q8Z7JD&#10;dpFhBa136HR/r43NhqZHFxtMyIK3rWt/K54dgON0ArHhqrXZLFw3fyZBsl6sF8Qj0WztkSDPvdti&#10;RbxZEc7j/DpfrfLwl40bkrThVcWEDXNUVkj+rHMHjU+aOGlLy5ZXFs6mpNV2s2oV2lNQduE+V3Ow&#10;nN3852m4IgCXF5TCiAR3UeIVs8XcIwWJvWQeLLwgTO6SWUASkhfPKd1zwf6dEhoynMRRPInpnPQL&#10;boH7XnOjaccNzI6WdxlenJxoaiW4FpVrraG8ndYXpbDpn0sB7T422gnWanRSqxk3I6BYFW9k9QTS&#10;VRKUBfqEgQeLRqofGA0wPDKsv++oYhi1HwTIPwkJsdPGbUg8j2CjLi2bSwsVJUBl2GA0LVdmmlC7&#10;XvFtA5GmByfkLTyZmjs1n7M6PDQYEI7UYZjZCXS5d17nkbv8DQAA//8DAFBLAwQUAAYACAAAACEA&#10;RKuGnN4AAAAKAQAADwAAAGRycy9kb3ducmV2LnhtbEyPzU7DMBCE70i8g7VIvVE7URrREKeqirgW&#10;UX4kbm68TSLidRS7TXh7tie47WhGs9+Um9n14oJj6DxpSJYKBFLtbUeNhve35/sHECEasqb3hBp+&#10;MMCmur0pTWH9RK94OcRGcAmFwmhoYxwKKUPdojNh6Qck9k5+dCayHBtpRzNxuetlqlQunemIP7Rm&#10;wF2L9ffh7DR87E9fn5l6aZ7capj8rCS5tdR6cTdvH0FEnONfGK74jA4VMx39mWwQPes84aSG1ToD&#10;cfVVmuYgjnwlWQayKuX/CdUvAAAA//8DAFBLAQItABQABgAIAAAAIQC2gziS/gAAAOEBAAATAAAA&#10;AAAAAAAAAAAAAAAAAABbQ29udGVudF9UeXBlc10ueG1sUEsBAi0AFAAGAAgAAAAhADj9If/WAAAA&#10;lAEAAAsAAAAAAAAAAAAAAAAALwEAAF9yZWxzLy5yZWxzUEsBAi0AFAAGAAgAAAAhALVKLXC3AgAA&#10;ugUAAA4AAAAAAAAAAAAAAAAALgIAAGRycy9lMm9Eb2MueG1sUEsBAi0AFAAGAAgAAAAhAESrhpz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DC1350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904BA6">
        <w:trPr>
          <w:trHeight w:hRule="exact" w:val="6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904BA6">
        <w:trPr>
          <w:trHeight w:hRule="exact" w:val="63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B32F15" w:rsidP="00432CE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24072" r:id="rId10"/>
              </w:objec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Safety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69F">
              <w:rPr>
                <w:rFonts w:ascii="Arial" w:hAnsi="Arial" w:cs="Arial"/>
                <w:sz w:val="22"/>
                <w:szCs w:val="22"/>
              </w:rPr>
              <w:t xml:space="preserve">and face shield 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4F12F1" w:rsidRDefault="00FB1A06" w:rsidP="00FB1A06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229E5B5D" wp14:editId="3023D0FC">
                  <wp:simplePos x="3833165" y="2165299"/>
                  <wp:positionH relativeFrom="margin">
                    <wp:posOffset>-173990</wp:posOffset>
                  </wp:positionH>
                  <wp:positionV relativeFrom="margin">
                    <wp:posOffset>35560</wp:posOffset>
                  </wp:positionV>
                  <wp:extent cx="445770" cy="445770"/>
                  <wp:effectExtent l="0" t="0" r="0" b="0"/>
                  <wp:wrapSquare wrapText="bothSides"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sz w:val="22"/>
                <w:szCs w:val="22"/>
              </w:rPr>
              <w:t>Appropriate hearing protection (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Class 5-SLC</w:t>
            </w:r>
            <w:r w:rsidRPr="004F12F1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80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&gt;26 dB</w:t>
            </w:r>
            <w:r w:rsidRPr="004F12F1">
              <w:rPr>
                <w:rFonts w:ascii="Arial" w:hAnsi="Arial" w:cs="Arial"/>
                <w:sz w:val="22"/>
                <w:szCs w:val="22"/>
              </w:rPr>
              <w:t>) must be worn.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6926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69F">
              <w:rPr>
                <w:rFonts w:ascii="Arial" w:hAnsi="Arial" w:cs="Arial"/>
                <w:sz w:val="22"/>
                <w:szCs w:val="22"/>
              </w:rPr>
              <w:t>P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rotective</w:t>
            </w:r>
            <w:r w:rsidR="0069269F">
              <w:rPr>
                <w:rFonts w:ascii="Arial" w:hAnsi="Arial" w:cs="Arial"/>
                <w:sz w:val="22"/>
                <w:szCs w:val="22"/>
              </w:rPr>
              <w:t>, steel-toed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69F">
              <w:rPr>
                <w:rFonts w:ascii="Arial" w:hAnsi="Arial" w:cs="Arial"/>
                <w:sz w:val="22"/>
                <w:szCs w:val="22"/>
              </w:rPr>
              <w:t>work boots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69269F" w:rsidP="006926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2064" behindDoc="0" locked="0" layoutInCell="1" allowOverlap="1">
                  <wp:simplePos x="3875964" y="2558955"/>
                  <wp:positionH relativeFrom="margin">
                    <wp:posOffset>-55880</wp:posOffset>
                  </wp:positionH>
                  <wp:positionV relativeFrom="margin">
                    <wp:posOffset>24765</wp:posOffset>
                  </wp:positionV>
                  <wp:extent cx="441325" cy="445770"/>
                  <wp:effectExtent l="0" t="0" r="0" b="0"/>
                  <wp:wrapSquare wrapText="bothSides"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>Long or loose hair must be tied back and contained.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4F12F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-534035</wp:posOffset>
                  </wp:positionH>
                  <wp:positionV relativeFrom="page">
                    <wp:posOffset>56515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6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1F6" w:rsidRPr="004F12F1">
              <w:rPr>
                <w:rFonts w:ascii="Arial" w:hAnsi="Arial" w:cs="Arial"/>
                <w:bCs/>
                <w:sz w:val="22"/>
                <w:szCs w:val="22"/>
              </w:rPr>
              <w:t>Rings and jewellery must not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69269F" w:rsidP="005941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4112" behindDoc="0" locked="0" layoutInCell="1" allowOverlap="1" wp14:anchorId="17E90DFD" wp14:editId="62CA61FF">
                  <wp:simplePos x="3848669" y="2988860"/>
                  <wp:positionH relativeFrom="margin">
                    <wp:posOffset>-69850</wp:posOffset>
                  </wp:positionH>
                  <wp:positionV relativeFrom="margin">
                    <wp:posOffset>13970</wp:posOffset>
                  </wp:positionV>
                  <wp:extent cx="445770" cy="445770"/>
                  <wp:effectExtent l="0" t="0" r="0" b="0"/>
                  <wp:wrapSquare wrapText="bothSides"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>A dust apron or overalls must be worn.</w:t>
            </w: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F7359A" w:rsidRDefault="0069269F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 w:rsidRPr="00F7359A">
        <w:rPr>
          <w:rFonts w:ascii="Arial" w:hAnsi="Arial" w:cs="Arial"/>
          <w:b/>
          <w:sz w:val="24"/>
          <w:szCs w:val="24"/>
        </w:rPr>
        <w:t>A very high risk of injury exists if guards and fences are removed.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C11F8E" w:rsidRDefault="009B10CB" w:rsidP="00904BA6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ascii="Arial" w:hAnsi="Arial"/>
          <w:b/>
          <w:color w:val="990033"/>
          <w:sz w:val="24"/>
          <w:szCs w:val="24"/>
        </w:rPr>
      </w:pPr>
      <w:r w:rsidRPr="00C11F8E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3351A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Ensure work area is suitable and provides adequate space to allow for the safe use of the saw without interfering with other students or activities. </w:t>
      </w:r>
    </w:p>
    <w:p w:rsidR="0069269F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Ensure the material to be cut is free of loose knots or foreign materials e.g. nails. Material which is badly twisted or bowed should not be cut with this saw. </w:t>
      </w:r>
    </w:p>
    <w:p w:rsidR="0069269F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Ensure the material to be cut is securely supported and at good working height. </w:t>
      </w:r>
    </w:p>
    <w:p w:rsidR="0069269F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Check that the saw blade nut/stud is tight and blade is free of chips and cracks.</w:t>
      </w:r>
    </w:p>
    <w:p w:rsidR="0069269F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Chec</w:t>
      </w:r>
      <w:r w:rsidR="00F7359A" w:rsidRPr="00C11F8E">
        <w:rPr>
          <w:rFonts w:ascii="Arial" w:hAnsi="Arial"/>
          <w:b/>
          <w:sz w:val="20"/>
          <w:szCs w:val="20"/>
        </w:rPr>
        <w:t xml:space="preserve">k that saw guard/s are in place, </w:t>
      </w:r>
      <w:r w:rsidRPr="00C11F8E">
        <w:rPr>
          <w:rFonts w:ascii="Arial" w:hAnsi="Arial"/>
          <w:b/>
          <w:sz w:val="20"/>
          <w:szCs w:val="20"/>
        </w:rPr>
        <w:t xml:space="preserve">in good working condition, and that all adjustment levers have been tightened. </w:t>
      </w:r>
    </w:p>
    <w:p w:rsidR="0069269F" w:rsidRPr="00C11F8E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Adjust the blade correctly for the task. </w:t>
      </w:r>
    </w:p>
    <w:p w:rsidR="009B10CB" w:rsidRPr="00904BA6" w:rsidRDefault="0069269F" w:rsidP="00904BA6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Ensure you are familiar with the operation of the ON/OFF switch.</w:t>
      </w:r>
    </w:p>
    <w:p w:rsidR="009B10CB" w:rsidRPr="00904BA6" w:rsidRDefault="009B10CB" w:rsidP="00904BA6">
      <w:pPr>
        <w:pStyle w:val="Header"/>
        <w:tabs>
          <w:tab w:val="clear" w:pos="4153"/>
          <w:tab w:val="clear" w:pos="8306"/>
        </w:tabs>
        <w:spacing w:before="20"/>
        <w:rPr>
          <w:sz w:val="8"/>
          <w:szCs w:val="8"/>
        </w:rPr>
      </w:pPr>
    </w:p>
    <w:p w:rsidR="009B10CB" w:rsidRPr="00C11F8E" w:rsidRDefault="009B10CB" w:rsidP="00904BA6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/>
        <w:rPr>
          <w:rFonts w:cs="Times New Roman"/>
          <w:color w:val="990033"/>
          <w:sz w:val="24"/>
        </w:rPr>
      </w:pPr>
      <w:r w:rsidRPr="00C11F8E">
        <w:rPr>
          <w:rFonts w:cs="Times New Roman"/>
          <w:color w:val="990033"/>
          <w:sz w:val="24"/>
        </w:rPr>
        <w:t>OPERATIONAL SAFETY CHECKS</w:t>
      </w:r>
    </w:p>
    <w:p w:rsidR="00807105" w:rsidRPr="00C11F8E" w:rsidRDefault="00D3351A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Ensure </w:t>
      </w:r>
      <w:r w:rsidR="0069269F" w:rsidRPr="00C11F8E">
        <w:rPr>
          <w:rFonts w:ascii="Arial" w:hAnsi="Arial"/>
          <w:b/>
          <w:sz w:val="20"/>
          <w:szCs w:val="20"/>
        </w:rPr>
        <w:t>base</w:t>
      </w:r>
      <w:r w:rsidR="00807105" w:rsidRPr="00C11F8E">
        <w:rPr>
          <w:rFonts w:ascii="Arial" w:hAnsi="Arial"/>
          <w:b/>
          <w:sz w:val="20"/>
          <w:szCs w:val="20"/>
        </w:rPr>
        <w:t xml:space="preserve"> plate/foot of the saw is correctly positioned and secured.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Do not support your material by hand, setup on bench or supports. Use two hands to operate. 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Do not start the saw with the blade touching the material. Allow </w:t>
      </w:r>
      <w:r w:rsidR="00CC6CC1">
        <w:rPr>
          <w:rFonts w:ascii="Arial" w:hAnsi="Arial"/>
          <w:b/>
          <w:sz w:val="20"/>
          <w:szCs w:val="20"/>
        </w:rPr>
        <w:t>it</w:t>
      </w:r>
      <w:r w:rsidRPr="00C11F8E">
        <w:rPr>
          <w:rFonts w:ascii="Arial" w:hAnsi="Arial"/>
          <w:b/>
          <w:sz w:val="20"/>
          <w:szCs w:val="20"/>
        </w:rPr>
        <w:t xml:space="preserve"> to reach full speed before </w:t>
      </w:r>
      <w:r w:rsidR="00C11F8E" w:rsidRPr="00C11F8E">
        <w:rPr>
          <w:rFonts w:ascii="Arial" w:hAnsi="Arial"/>
          <w:b/>
          <w:sz w:val="20"/>
          <w:szCs w:val="20"/>
        </w:rPr>
        <w:t>cutting</w:t>
      </w:r>
      <w:r w:rsidRPr="00C11F8E">
        <w:rPr>
          <w:rFonts w:ascii="Arial" w:hAnsi="Arial"/>
          <w:b/>
          <w:sz w:val="20"/>
          <w:szCs w:val="20"/>
        </w:rPr>
        <w:t>.</w:t>
      </w:r>
    </w:p>
    <w:p w:rsidR="009B10CB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Do not have any part of your body in line with the path of the saw blade. 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Keep hands and power leads away from underneath the work. Do not attempt to remove cut material while the blade is turning. 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Keep blade path straight during cut to prevent ‘kickback’ and avoid twisting. 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Use a fence or guide where possible when making long rips or cross cuts.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When cutting larger sheets, ensure material is well supported to prevent binding on the blade and causing ‘kickback’ of the saw.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If task requires the cut to be stopped within the material, release the switch, hold the saw securely and wait for the blade to stop before removing.</w:t>
      </w:r>
    </w:p>
    <w:p w:rsidR="00807105" w:rsidRPr="00C11F8E" w:rsidRDefault="00807105" w:rsidP="00904BA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20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Before making any adjustments of the saw, bring the machine to a complete standstill, and then disconnect the AC plug from the power source.</w:t>
      </w:r>
    </w:p>
    <w:p w:rsidR="009B10CB" w:rsidRPr="00904BA6" w:rsidRDefault="009B10CB">
      <w:pPr>
        <w:rPr>
          <w:sz w:val="8"/>
          <w:szCs w:val="8"/>
        </w:rPr>
      </w:pPr>
    </w:p>
    <w:p w:rsidR="009B10CB" w:rsidRPr="00C11F8E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C11F8E">
        <w:rPr>
          <w:rFonts w:cs="Times New Roman"/>
          <w:color w:val="990033"/>
          <w:sz w:val="24"/>
        </w:rPr>
        <w:t>HOUSEKEEPING</w:t>
      </w:r>
    </w:p>
    <w:p w:rsidR="00D3351A" w:rsidRPr="00C11F8E" w:rsidRDefault="0080710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Switch off and isolate the table router after use. Ensure all guards are closed.</w:t>
      </w:r>
    </w:p>
    <w:p w:rsidR="00807105" w:rsidRPr="00C11F8E" w:rsidRDefault="0080710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 xml:space="preserve">Leave the machine in a safe, clean and tidy state.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04BA6" w:rsidRDefault="009B10CB">
      <w:pPr>
        <w:pStyle w:val="Header"/>
        <w:rPr>
          <w:sz w:val="8"/>
          <w:szCs w:val="8"/>
        </w:rPr>
      </w:pPr>
    </w:p>
    <w:p w:rsidR="009B10CB" w:rsidRPr="00C11F8E" w:rsidRDefault="009B10CB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C11F8E">
        <w:rPr>
          <w:rFonts w:cs="Times New Roman"/>
          <w:color w:val="990033"/>
          <w:sz w:val="24"/>
        </w:rPr>
        <w:t xml:space="preserve">POTENTIAL HAZARDS  </w:t>
      </w:r>
    </w:p>
    <w:p w:rsidR="00D3351A" w:rsidRPr="00C11F8E" w:rsidRDefault="00807105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Moving, rotating and sharp parts</w:t>
      </w:r>
      <w:r w:rsidR="00BD2016" w:rsidRPr="00C11F8E">
        <w:rPr>
          <w:rFonts w:ascii="Arial" w:hAnsi="Arial"/>
          <w:b/>
          <w:sz w:val="20"/>
          <w:szCs w:val="20"/>
        </w:rPr>
        <w:t xml:space="preserve">   </w:t>
      </w:r>
      <w:r w:rsidR="00D3351A" w:rsidRPr="00C11F8E">
        <w:rPr>
          <w:rFonts w:ascii="Arial" w:hAnsi="Arial"/>
          <w:b/>
          <w:sz w:val="20"/>
          <w:szCs w:val="20"/>
        </w:rPr>
        <w:tab/>
      </w:r>
      <w:r w:rsidR="00D3351A" w:rsidRPr="00C11F8E">
        <w:rPr>
          <w:rFonts w:ascii="Arial" w:hAnsi="Arial"/>
          <w:b/>
          <w:sz w:val="20"/>
          <w:szCs w:val="20"/>
        </w:rPr>
        <w:tab/>
      </w:r>
      <w:r w:rsidR="009B10CB" w:rsidRPr="00C11F8E">
        <w:rPr>
          <w:rFonts w:ascii="Arial" w:hAnsi="Arial"/>
          <w:b/>
          <w:sz w:val="20"/>
          <w:szCs w:val="20"/>
        </w:rPr>
        <w:sym w:font="Wingdings" w:char="F06E"/>
      </w:r>
      <w:r w:rsidR="00BD2016" w:rsidRPr="00C11F8E">
        <w:rPr>
          <w:rFonts w:ascii="Arial" w:hAnsi="Arial"/>
          <w:b/>
          <w:sz w:val="20"/>
          <w:szCs w:val="20"/>
        </w:rPr>
        <w:t xml:space="preserve">  </w:t>
      </w:r>
      <w:r w:rsidRPr="00C11F8E">
        <w:rPr>
          <w:rFonts w:ascii="Arial" w:hAnsi="Arial"/>
          <w:b/>
          <w:sz w:val="20"/>
          <w:szCs w:val="20"/>
        </w:rPr>
        <w:t>Electricity</w:t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="009B10CB" w:rsidRPr="00C11F8E">
        <w:rPr>
          <w:rFonts w:ascii="Arial" w:hAnsi="Arial"/>
          <w:b/>
          <w:sz w:val="20"/>
          <w:szCs w:val="20"/>
        </w:rPr>
        <w:t xml:space="preserve"> </w:t>
      </w:r>
      <w:r w:rsidR="00BD2016" w:rsidRPr="00C11F8E">
        <w:rPr>
          <w:rFonts w:ascii="Arial" w:hAnsi="Arial"/>
          <w:b/>
          <w:sz w:val="20"/>
          <w:szCs w:val="20"/>
        </w:rPr>
        <w:t xml:space="preserve">    </w:t>
      </w:r>
      <w:r w:rsidR="00C11F8E">
        <w:rPr>
          <w:rFonts w:ascii="Arial" w:hAnsi="Arial"/>
          <w:b/>
          <w:sz w:val="20"/>
          <w:szCs w:val="20"/>
        </w:rPr>
        <w:tab/>
      </w:r>
      <w:r w:rsidR="004F12F1" w:rsidRPr="00C11F8E">
        <w:rPr>
          <w:rFonts w:ascii="Arial" w:hAnsi="Arial"/>
          <w:b/>
          <w:sz w:val="20"/>
          <w:szCs w:val="20"/>
        </w:rPr>
        <w:sym w:font="Wingdings" w:char="F06E"/>
      </w:r>
      <w:r w:rsidR="004F12F1" w:rsidRPr="00C11F8E">
        <w:rPr>
          <w:rFonts w:ascii="Arial" w:hAnsi="Arial"/>
          <w:b/>
          <w:sz w:val="20"/>
          <w:szCs w:val="20"/>
        </w:rPr>
        <w:t xml:space="preserve">   </w:t>
      </w:r>
      <w:r w:rsidRPr="00C11F8E">
        <w:rPr>
          <w:rFonts w:ascii="Arial" w:hAnsi="Arial"/>
          <w:b/>
          <w:sz w:val="20"/>
          <w:szCs w:val="20"/>
        </w:rPr>
        <w:t>Pinch and squash</w:t>
      </w:r>
    </w:p>
    <w:p w:rsidR="009B10CB" w:rsidRPr="00C11F8E" w:rsidRDefault="00807105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Dust and fumes</w:t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="00D3351A" w:rsidRPr="00C11F8E">
        <w:rPr>
          <w:rFonts w:ascii="Arial" w:hAnsi="Arial"/>
          <w:b/>
          <w:sz w:val="20"/>
          <w:szCs w:val="20"/>
        </w:rPr>
        <w:t xml:space="preserve"> </w:t>
      </w:r>
      <w:r w:rsidR="00D3351A" w:rsidRPr="00C11F8E">
        <w:rPr>
          <w:rFonts w:ascii="Arial" w:hAnsi="Arial"/>
          <w:b/>
          <w:sz w:val="20"/>
          <w:szCs w:val="20"/>
        </w:rPr>
        <w:tab/>
      </w:r>
      <w:r w:rsidR="004F12F1" w:rsidRPr="00C11F8E">
        <w:rPr>
          <w:rFonts w:ascii="Arial" w:hAnsi="Arial"/>
          <w:b/>
          <w:sz w:val="20"/>
          <w:szCs w:val="20"/>
        </w:rPr>
        <w:sym w:font="Wingdings" w:char="F06E"/>
      </w:r>
      <w:r w:rsidR="004F12F1" w:rsidRPr="00C11F8E">
        <w:rPr>
          <w:rFonts w:ascii="Arial" w:hAnsi="Arial"/>
          <w:b/>
          <w:sz w:val="20"/>
          <w:szCs w:val="20"/>
        </w:rPr>
        <w:t xml:space="preserve">  </w:t>
      </w:r>
      <w:r w:rsidRPr="00C11F8E">
        <w:rPr>
          <w:rFonts w:ascii="Arial" w:hAnsi="Arial"/>
          <w:b/>
          <w:sz w:val="20"/>
          <w:szCs w:val="20"/>
        </w:rPr>
        <w:t>Eye injuries</w:t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tab/>
      </w:r>
      <w:r w:rsidRPr="00C11F8E">
        <w:rPr>
          <w:rFonts w:ascii="Arial" w:hAnsi="Arial"/>
          <w:b/>
          <w:sz w:val="20"/>
          <w:szCs w:val="20"/>
        </w:rPr>
        <w:sym w:font="Wingdings" w:char="F06E"/>
      </w:r>
      <w:r w:rsidRPr="00C11F8E">
        <w:rPr>
          <w:rFonts w:ascii="Arial" w:hAnsi="Arial"/>
          <w:b/>
          <w:sz w:val="20"/>
          <w:szCs w:val="20"/>
        </w:rPr>
        <w:t xml:space="preserve">   Noise</w:t>
      </w:r>
    </w:p>
    <w:p w:rsidR="00BD2016" w:rsidRPr="00A77C63" w:rsidRDefault="00BD2016" w:rsidP="00BD201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D3351A" w:rsidRPr="00904BA6" w:rsidRDefault="00D3351A" w:rsidP="009B10CB">
      <w:pPr>
        <w:rPr>
          <w:rFonts w:ascii="Arial" w:hAnsi="Arial"/>
          <w:sz w:val="8"/>
          <w:szCs w:val="8"/>
        </w:rPr>
      </w:pPr>
    </w:p>
    <w:p w:rsidR="00D3351A" w:rsidRPr="00C11F8E" w:rsidRDefault="00D3351A" w:rsidP="00D3351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C11F8E">
        <w:rPr>
          <w:rFonts w:cs="Times New Roman"/>
          <w:color w:val="990033"/>
          <w:sz w:val="24"/>
        </w:rPr>
        <w:t>FORBIDDEN</w:t>
      </w:r>
    </w:p>
    <w:p w:rsidR="00D3351A" w:rsidRPr="00C11F8E" w:rsidRDefault="00807105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sz w:val="20"/>
          <w:szCs w:val="20"/>
        </w:rPr>
      </w:pPr>
      <w:r w:rsidRPr="00C11F8E">
        <w:rPr>
          <w:rFonts w:ascii="Arial" w:hAnsi="Arial"/>
          <w:b/>
          <w:sz w:val="20"/>
          <w:szCs w:val="20"/>
        </w:rPr>
        <w:t>DO NOT operate this saw in moist or wet conditions.</w:t>
      </w:r>
    </w:p>
    <w:p w:rsidR="00D3351A" w:rsidRPr="00A77C63" w:rsidRDefault="00D3351A" w:rsidP="00D3351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B10CB" w:rsidRDefault="004D5F4F" w:rsidP="009B10CB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114708</wp:posOffset>
                </wp:positionH>
                <wp:positionV relativeFrom="paragraph">
                  <wp:posOffset>10549</wp:posOffset>
                </wp:positionV>
                <wp:extent cx="4865426" cy="299720"/>
                <wp:effectExtent l="0" t="0" r="1143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426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B32F15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2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B32F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</w:t>
                            </w:r>
                            <w:r w:rsidRPr="00B32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Signature: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9.05pt;margin-top:.85pt;width:383.1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VsLQIAAFgEAAAOAAAAZHJzL2Uyb0RvYy54bWysVMGO2yAQvVfqPyDujRMrSRMrzmqbbapK&#10;222l3X4AxthGBYYCiZ1+fQecpFF7qar6gIAZHm/eG7y5G7QiR+G8BFPS2WRKiTAcamnakn592b9Z&#10;UeIDMzVTYERJT8LTu+3rV5veFiKHDlQtHEEQ44velrQLwRZZ5nknNPMTsMJgsAGnWcCla7PasR7R&#10;tcry6XSZ9eBq64AL73H3YQzSbcJvGsHD56bxIhBVUuQW0ujSWMUx225Y0TpmO8nPNNg/sNBMGrz0&#10;CvXAAiMHJ/+A0pI78NCECQedQdNILlINWM1s+ls1zx2zItWC4nh7lcn/P1j+dPziiKzRO0oM02jR&#10;ixgCeQcDmc2iPL31BWY9W8wLA+7H1Fiqt4/Av3liYNcx04p756DvBKuRXjqZ3RwdcXwEqfpPUOM9&#10;7BAgAQ2N0xEQ1SCIjjadrtZELhw356vlYp4vKeEYy9frt3nyLmPF5bR1PnwQoEmclNSh9QmdHR99&#10;wDow9ZKS2IOS9V4qlRaurXbKkSPDNtmnL5aOR/xtmjKkL+l6kS9GAW5j/u8gtAzY70rqkq6m8Rs7&#10;MMr23tSpGwOTapzj/cogjahjlG4UMQzVkBzLL/ZUUJ9QWAdje+NzxEkH7gclPbZ2Sf33A3OCEvXR&#10;oDnr2Xwe30JazBdRSuJuI9VthBmOUCUNlIzTXRjfz8E62XZ409gOBu7R0EYmrSPjkdWZPrZv0vP8&#10;1OL7uF2nrF8/hO1PAAAA//8DAFBLAwQUAAYACAAAACEA2CBF89wAAAAHAQAADwAAAGRycy9kb3du&#10;cmV2LnhtbEyOwW7CMBBE70j8g7WVuKDikKISQhyEUKueob30ZuIliRqvk9iQ0K/v9tSeRqMZzbxs&#10;N9pG3LD3tSMFy0UEAqlwpqZSwcf762MCwgdNRjeOUMEdPezy6STTqXEDHfF2CqXgEfKpVlCF0KZS&#10;+qJCq/3CtUicXVxvdWDbl9L0euBx28g4ip6l1TXxQ6VbPFRYfJ2uVoEbXu7WYRfF889v+3bYd8dL&#10;3Ck1exj3WxABx/BXhl98Roecmc7uSsaLhn2y5CbrGgTH62T1BOKsYJVsQOaZ/M+f/wAAAP//AwBQ&#10;SwECLQAUAAYACAAAACEAtoM4kv4AAADhAQAAEwAAAAAAAAAAAAAAAAAAAAAAW0NvbnRlbnRfVHlw&#10;ZXNdLnhtbFBLAQItABQABgAIAAAAIQA4/SH/1gAAAJQBAAALAAAAAAAAAAAAAAAAAC8BAABfcmVs&#10;cy8ucmVsc1BLAQItABQABgAIAAAAIQD/pqVsLQIAAFgEAAAOAAAAAAAAAAAAAAAAAC4CAABkcnMv&#10;ZTJvRG9jLnhtbFBLAQItABQABgAIAAAAIQDYIEXz3AAAAAcBAAAPAAAAAAAAAAAAAAAAAIcEAABk&#10;cnMvZG93bnJldi54bWxQSwUGAAAAAAQABADzAAAAkAUAAAAA&#10;" strokecolor="white">
                <v:textbox>
                  <w:txbxContent>
                    <w:p w:rsidR="0040241D" w:rsidRPr="00B32F15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2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B32F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</w:t>
                      </w:r>
                      <w:r w:rsidRPr="00B32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Signature: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0CB" w:rsidRPr="009B10CB" w:rsidSect="00722588">
      <w:footerReference w:type="default" r:id="rId17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3D9E44C4"/>
    <w:lvl w:ilvl="0" w:tplc="8A66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210924"/>
    <w:rsid w:val="00236874"/>
    <w:rsid w:val="002B7735"/>
    <w:rsid w:val="002F297D"/>
    <w:rsid w:val="0036298C"/>
    <w:rsid w:val="003D2C1E"/>
    <w:rsid w:val="003E3FB2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2D2E"/>
    <w:rsid w:val="005C4346"/>
    <w:rsid w:val="006657AD"/>
    <w:rsid w:val="00666EA3"/>
    <w:rsid w:val="0069269F"/>
    <w:rsid w:val="006A0D69"/>
    <w:rsid w:val="00722588"/>
    <w:rsid w:val="00740C1B"/>
    <w:rsid w:val="007847C3"/>
    <w:rsid w:val="007B531E"/>
    <w:rsid w:val="00807105"/>
    <w:rsid w:val="00816522"/>
    <w:rsid w:val="00871E69"/>
    <w:rsid w:val="008B445A"/>
    <w:rsid w:val="00904BA6"/>
    <w:rsid w:val="009B10CB"/>
    <w:rsid w:val="00A02EF0"/>
    <w:rsid w:val="00A67EA2"/>
    <w:rsid w:val="00A77C63"/>
    <w:rsid w:val="00B32F15"/>
    <w:rsid w:val="00B71248"/>
    <w:rsid w:val="00B9730E"/>
    <w:rsid w:val="00BA05CA"/>
    <w:rsid w:val="00BB1A2F"/>
    <w:rsid w:val="00BD2016"/>
    <w:rsid w:val="00C11F8E"/>
    <w:rsid w:val="00CC6CC1"/>
    <w:rsid w:val="00D3351A"/>
    <w:rsid w:val="00D340AE"/>
    <w:rsid w:val="00DC1350"/>
    <w:rsid w:val="00DF7B11"/>
    <w:rsid w:val="00ED113E"/>
    <w:rsid w:val="00F177EA"/>
    <w:rsid w:val="00F7359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C5624F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7DC63-F6E2-4348-BE76-B5B2A6AD4CD4}"/>
</file>

<file path=customXml/itemProps2.xml><?xml version="1.0" encoding="utf-8"?>
<ds:datastoreItem xmlns:ds="http://schemas.openxmlformats.org/officeDocument/2006/customXml" ds:itemID="{CF108C47-C84C-425D-8009-68C78E9F7F33}"/>
</file>

<file path=customXml/itemProps3.xml><?xml version="1.0" encoding="utf-8"?>
<ds:datastoreItem xmlns:ds="http://schemas.openxmlformats.org/officeDocument/2006/customXml" ds:itemID="{B79C2D74-95AB-45FD-B569-4192CB3386A8}"/>
</file>

<file path=customXml/itemProps4.xml><?xml version="1.0" encoding="utf-8"?>
<ds:datastoreItem xmlns:ds="http://schemas.openxmlformats.org/officeDocument/2006/customXml" ds:itemID="{989B5054-8E1D-4E06-B4EF-47B3055EC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circular</dc:title>
  <dc:subject/>
  <dc:creator>COOPER, Philip;CLARK, Brian</dc:creator>
  <cp:keywords>DETE, Education Queensland</cp:keywords>
  <cp:lastModifiedBy>OVERETT, Sophie</cp:lastModifiedBy>
  <cp:revision>7</cp:revision>
  <cp:lastPrinted>2012-01-05T01:06:00Z</cp:lastPrinted>
  <dcterms:created xsi:type="dcterms:W3CDTF">2018-08-15T22:27:00Z</dcterms:created>
  <dcterms:modified xsi:type="dcterms:W3CDTF">2018-08-24T03:52:00Z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