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A" w:rsidRPr="005977E1" w:rsidRDefault="0005344F" w:rsidP="004F22DF">
      <w:pPr>
        <w:pStyle w:val="Heading2"/>
        <w:spacing w:before="0" w:line="240" w:lineRule="auto"/>
        <w:rPr>
          <w:sz w:val="36"/>
          <w:szCs w:val="36"/>
        </w:rPr>
      </w:pPr>
      <w:bookmarkStart w:id="0" w:name="_GoBack"/>
      <w:bookmarkEnd w:id="0"/>
      <w:r>
        <w:rPr>
          <w:sz w:val="36"/>
          <w:szCs w:val="36"/>
        </w:rPr>
        <w:t>School Council</w:t>
      </w:r>
      <w:r w:rsidR="0008392B">
        <w:rPr>
          <w:sz w:val="36"/>
          <w:szCs w:val="36"/>
        </w:rPr>
        <w:t>s</w:t>
      </w:r>
    </w:p>
    <w:p w:rsidR="00423357" w:rsidRPr="00AA4479" w:rsidRDefault="0008392B" w:rsidP="00423357">
      <w:pPr>
        <w:pStyle w:val="Heading2"/>
        <w:spacing w:before="0" w:line="240" w:lineRule="auto"/>
        <w:rPr>
          <w:b/>
          <w:bCs w:val="0"/>
          <w:color w:val="000000"/>
          <w:sz w:val="28"/>
          <w:szCs w:val="28"/>
        </w:rPr>
      </w:pPr>
      <w:r>
        <w:t>Frequently Asked Questions</w:t>
      </w:r>
      <w:r w:rsidR="00423357">
        <w:t xml:space="preserve"> </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How is a school council established?</w:t>
      </w:r>
    </w:p>
    <w:p w:rsidR="00B43CEE" w:rsidRPr="00B43CEE" w:rsidRDefault="00B43CEE" w:rsidP="00B43CEE">
      <w:pPr>
        <w:spacing w:line="240" w:lineRule="auto"/>
        <w:jc w:val="both"/>
        <w:rPr>
          <w:rFonts w:cs="Arial"/>
          <w:szCs w:val="22"/>
        </w:rPr>
      </w:pPr>
      <w:r w:rsidRPr="00B43CEE">
        <w:rPr>
          <w:rFonts w:cs="Arial"/>
          <w:szCs w:val="22"/>
        </w:rPr>
        <w:t xml:space="preserve">The Department of Education’s </w:t>
      </w:r>
      <w:hyperlink r:id="rId12" w:history="1">
        <w:r w:rsidRPr="00B43CEE">
          <w:rPr>
            <w:rStyle w:val="Hyperlink"/>
            <w:rFonts w:cs="Arial"/>
            <w:szCs w:val="22"/>
            <w:lang w:eastAsia="en-AU"/>
          </w:rPr>
          <w:t>School Council procedure</w:t>
        </w:r>
      </w:hyperlink>
      <w:r w:rsidRPr="00B43CEE">
        <w:rPr>
          <w:rFonts w:cs="Arial"/>
          <w:szCs w:val="22"/>
        </w:rPr>
        <w:t xml:space="preserve"> outlines the processes for the establishment, operations and dissolution of school councils.</w:t>
      </w:r>
    </w:p>
    <w:p w:rsidR="00B43CEE" w:rsidRPr="00B43CEE" w:rsidRDefault="00B43CEE" w:rsidP="00B43CEE">
      <w:pPr>
        <w:spacing w:line="240" w:lineRule="auto"/>
        <w:jc w:val="both"/>
        <w:rPr>
          <w:rFonts w:cs="Arial"/>
          <w:szCs w:val="22"/>
        </w:rPr>
      </w:pPr>
      <w:r w:rsidRPr="00B43CEE">
        <w:rPr>
          <w:rFonts w:cs="Arial"/>
          <w:szCs w:val="22"/>
        </w:rPr>
        <w:t xml:space="preserve">To establish a new school council, the school principal prepares a draft constitution using the model constitution (see </w:t>
      </w:r>
      <w:hyperlink r:id="rId13" w:history="1">
        <w:r w:rsidRPr="00B43CEE">
          <w:rPr>
            <w:rStyle w:val="Hyperlink"/>
            <w:rFonts w:cs="Arial"/>
            <w:szCs w:val="22"/>
            <w:lang w:eastAsia="en-AU"/>
          </w:rPr>
          <w:t>getting started flowchart</w:t>
        </w:r>
      </w:hyperlink>
      <w:r w:rsidRPr="00B43CEE">
        <w:rPr>
          <w:rFonts w:cs="Arial"/>
          <w:szCs w:val="22"/>
        </w:rPr>
        <w:t xml:space="preserve">). </w:t>
      </w:r>
    </w:p>
    <w:p w:rsidR="00B43CEE" w:rsidRPr="00B43CEE" w:rsidRDefault="00B43CEE" w:rsidP="00B43CEE">
      <w:pPr>
        <w:spacing w:line="240" w:lineRule="auto"/>
        <w:jc w:val="both"/>
        <w:rPr>
          <w:rFonts w:cs="Arial"/>
          <w:szCs w:val="22"/>
        </w:rPr>
      </w:pPr>
      <w:r w:rsidRPr="00B43CEE">
        <w:rPr>
          <w:rFonts w:cs="Arial"/>
          <w:szCs w:val="22"/>
        </w:rPr>
        <w:t>In preparing the draft constitution, the principal:</w:t>
      </w:r>
    </w:p>
    <w:p w:rsidR="00B43CEE" w:rsidRPr="00B43CEE" w:rsidRDefault="00B43CEE" w:rsidP="00B43CEE">
      <w:pPr>
        <w:numPr>
          <w:ilvl w:val="0"/>
          <w:numId w:val="43"/>
        </w:numPr>
        <w:spacing w:line="240" w:lineRule="auto"/>
        <w:ind w:hanging="504"/>
        <w:jc w:val="both"/>
        <w:rPr>
          <w:rFonts w:cs="Arial"/>
          <w:szCs w:val="22"/>
        </w:rPr>
      </w:pPr>
      <w:r w:rsidRPr="00B43CEE">
        <w:rPr>
          <w:rFonts w:cs="Arial"/>
          <w:b/>
          <w:szCs w:val="22"/>
        </w:rPr>
        <w:t>must</w:t>
      </w:r>
      <w:r w:rsidRPr="00B43CEE">
        <w:rPr>
          <w:rFonts w:cs="Arial"/>
          <w:szCs w:val="22"/>
        </w:rPr>
        <w:t xml:space="preserve"> consult with </w:t>
      </w:r>
      <w:r w:rsidRPr="00B43CEE">
        <w:rPr>
          <w:rFonts w:eastAsia="SimSun" w:cs="Arial"/>
          <w:szCs w:val="22"/>
        </w:rPr>
        <w:t>the parents of</w:t>
      </w:r>
      <w:r w:rsidRPr="00B43CEE">
        <w:rPr>
          <w:rFonts w:cs="Arial"/>
          <w:szCs w:val="22"/>
        </w:rPr>
        <w:t xml:space="preserve"> children attending the school, </w:t>
      </w:r>
      <w:r w:rsidRPr="00B43CEE">
        <w:rPr>
          <w:rFonts w:eastAsia="SimSun" w:cs="Arial"/>
          <w:szCs w:val="22"/>
        </w:rPr>
        <w:t>and</w:t>
      </w:r>
      <w:r w:rsidRPr="00B43CEE">
        <w:rPr>
          <w:rFonts w:cs="Arial"/>
          <w:szCs w:val="22"/>
        </w:rPr>
        <w:t xml:space="preserve"> the school's staff and students; and</w:t>
      </w:r>
    </w:p>
    <w:p w:rsidR="00B43CEE" w:rsidRPr="00B43CEE" w:rsidRDefault="00B43CEE" w:rsidP="00B43CEE">
      <w:pPr>
        <w:numPr>
          <w:ilvl w:val="0"/>
          <w:numId w:val="43"/>
        </w:numPr>
        <w:spacing w:line="240" w:lineRule="auto"/>
        <w:ind w:hanging="504"/>
        <w:jc w:val="both"/>
        <w:rPr>
          <w:rFonts w:cs="Arial"/>
          <w:szCs w:val="22"/>
        </w:rPr>
      </w:pPr>
      <w:r w:rsidRPr="00B43CEE">
        <w:rPr>
          <w:rFonts w:cs="Arial"/>
          <w:b/>
          <w:szCs w:val="22"/>
        </w:rPr>
        <w:t>may</w:t>
      </w:r>
      <w:r w:rsidRPr="00B43CEE">
        <w:rPr>
          <w:rFonts w:cs="Arial"/>
          <w:szCs w:val="22"/>
        </w:rPr>
        <w:t xml:space="preserve"> consult with other appropriate entities. </w:t>
      </w:r>
    </w:p>
    <w:p w:rsidR="00B43CEE" w:rsidRPr="00B43CEE" w:rsidRDefault="00B43CEE" w:rsidP="00B43CEE">
      <w:pPr>
        <w:spacing w:line="240" w:lineRule="auto"/>
        <w:jc w:val="both"/>
        <w:rPr>
          <w:rFonts w:cs="Arial"/>
          <w:szCs w:val="22"/>
        </w:rPr>
      </w:pPr>
      <w:r w:rsidRPr="00B43CEE">
        <w:rPr>
          <w:rFonts w:cs="Arial"/>
          <w:szCs w:val="22"/>
        </w:rPr>
        <w:t xml:space="preserve">The principal gives </w:t>
      </w:r>
      <w:r w:rsidRPr="00B43CEE">
        <w:rPr>
          <w:rFonts w:cs="Arial"/>
          <w:b/>
          <w:szCs w:val="22"/>
        </w:rPr>
        <w:t>at least 30 days’ notice</w:t>
      </w:r>
      <w:r w:rsidRPr="00B43CEE">
        <w:rPr>
          <w:rFonts w:cs="Arial"/>
          <w:szCs w:val="22"/>
        </w:rPr>
        <w:t xml:space="preserve"> to school staff and the Parents &amp; Citizens’ Association (P&amp;C) (where a P&amp;C for the school exists) regarding the meeting to vote on the draft constitution. The draft constitution must be approved by the following meetings through a secret ballot: </w:t>
      </w:r>
    </w:p>
    <w:p w:rsidR="00B43CEE" w:rsidRPr="00B43CEE" w:rsidRDefault="00B43CEE" w:rsidP="00B43CEE">
      <w:pPr>
        <w:numPr>
          <w:ilvl w:val="0"/>
          <w:numId w:val="45"/>
        </w:numPr>
        <w:spacing w:line="240" w:lineRule="auto"/>
        <w:ind w:left="567" w:hanging="567"/>
        <w:jc w:val="both"/>
        <w:rPr>
          <w:rFonts w:cs="Arial"/>
          <w:szCs w:val="22"/>
        </w:rPr>
      </w:pPr>
      <w:r w:rsidRPr="00B43CEE">
        <w:rPr>
          <w:rFonts w:cs="Arial"/>
          <w:szCs w:val="22"/>
        </w:rPr>
        <w:t xml:space="preserve">where a P&amp;C exists for the school – by the P&amp;C at a special meeting called by the P&amp;C president; or </w:t>
      </w:r>
    </w:p>
    <w:p w:rsidR="00B43CEE" w:rsidRPr="00B43CEE" w:rsidRDefault="00B43CEE" w:rsidP="00B43CEE">
      <w:pPr>
        <w:numPr>
          <w:ilvl w:val="0"/>
          <w:numId w:val="45"/>
        </w:numPr>
        <w:spacing w:line="240" w:lineRule="auto"/>
        <w:ind w:left="567" w:hanging="567"/>
        <w:jc w:val="both"/>
        <w:rPr>
          <w:rFonts w:cs="Arial"/>
          <w:szCs w:val="22"/>
        </w:rPr>
      </w:pPr>
      <w:r w:rsidRPr="00B43CEE">
        <w:rPr>
          <w:rFonts w:cs="Arial"/>
          <w:szCs w:val="22"/>
        </w:rPr>
        <w:t xml:space="preserve">where no P&amp;C exists for the school – by a meeting of parents of the children attending the school called by the principal; </w:t>
      </w:r>
    </w:p>
    <w:p w:rsidR="00B43CEE" w:rsidRPr="00B43CEE" w:rsidRDefault="00B43CEE" w:rsidP="00B43CEE">
      <w:pPr>
        <w:spacing w:line="240" w:lineRule="auto"/>
        <w:ind w:firstLine="567"/>
        <w:jc w:val="both"/>
        <w:rPr>
          <w:rFonts w:cs="Arial"/>
          <w:szCs w:val="22"/>
        </w:rPr>
      </w:pPr>
      <w:r w:rsidRPr="00B43CEE">
        <w:rPr>
          <w:rFonts w:cs="Arial"/>
          <w:szCs w:val="22"/>
        </w:rPr>
        <w:t xml:space="preserve">and </w:t>
      </w:r>
    </w:p>
    <w:p w:rsidR="00B43CEE" w:rsidRPr="00B43CEE" w:rsidRDefault="00B43CEE" w:rsidP="00B43CEE">
      <w:pPr>
        <w:numPr>
          <w:ilvl w:val="0"/>
          <w:numId w:val="45"/>
        </w:numPr>
        <w:spacing w:line="240" w:lineRule="auto"/>
        <w:ind w:left="567" w:hanging="567"/>
        <w:jc w:val="both"/>
        <w:rPr>
          <w:rFonts w:cs="Arial"/>
          <w:szCs w:val="22"/>
        </w:rPr>
      </w:pPr>
      <w:r w:rsidRPr="00B43CEE">
        <w:rPr>
          <w:rFonts w:cs="Arial"/>
          <w:szCs w:val="22"/>
        </w:rPr>
        <w:t xml:space="preserve">by school staff at a staff meeting called by the principal. </w:t>
      </w:r>
    </w:p>
    <w:p w:rsidR="00B43CEE" w:rsidRPr="00B43CEE" w:rsidRDefault="00B43CEE" w:rsidP="00B43CEE">
      <w:pPr>
        <w:spacing w:line="240" w:lineRule="auto"/>
        <w:jc w:val="both"/>
        <w:rPr>
          <w:rFonts w:cs="Arial"/>
          <w:szCs w:val="22"/>
        </w:rPr>
      </w:pPr>
      <w:r w:rsidRPr="00B43CEE">
        <w:rPr>
          <w:rFonts w:cs="Arial"/>
          <w:szCs w:val="22"/>
        </w:rPr>
        <w:t xml:space="preserve">As the model constitution has already been approved by the </w:t>
      </w:r>
      <w:r w:rsidRPr="00B43CEE">
        <w:rPr>
          <w:rFonts w:cs="Arial"/>
          <w:szCs w:val="22"/>
          <w:lang w:val="en-US"/>
        </w:rPr>
        <w:t>Director-General delegate</w:t>
      </w:r>
      <w:r w:rsidRPr="00B43CEE">
        <w:rPr>
          <w:rFonts w:cs="Arial"/>
          <w:szCs w:val="22"/>
        </w:rPr>
        <w:t>, if the school council’s draft constitution does not vary from the model constitution, no further approval is required.</w:t>
      </w:r>
    </w:p>
    <w:p w:rsidR="00B43CEE" w:rsidRPr="00B43CEE" w:rsidRDefault="00B43CEE" w:rsidP="00B43CEE">
      <w:pPr>
        <w:spacing w:line="240" w:lineRule="auto"/>
        <w:jc w:val="both"/>
        <w:rPr>
          <w:rFonts w:cs="Arial"/>
          <w:szCs w:val="22"/>
        </w:rPr>
      </w:pPr>
      <w:r w:rsidRPr="00B43CEE">
        <w:rPr>
          <w:rFonts w:cs="Arial"/>
          <w:szCs w:val="22"/>
        </w:rPr>
        <w:t xml:space="preserve">If the draft constitution varies (i.e. changes other than grey fields) from the model constitution, </w:t>
      </w:r>
      <w:hyperlink r:id="rId14" w:history="1">
        <w:r w:rsidRPr="00B43CEE">
          <w:rPr>
            <w:rStyle w:val="Hyperlink"/>
            <w:rFonts w:cs="Arial"/>
            <w:szCs w:val="22"/>
          </w:rPr>
          <w:t>Director-General delegate</w:t>
        </w:r>
      </w:hyperlink>
      <w:r w:rsidRPr="00B43CEE">
        <w:rPr>
          <w:rFonts w:cs="Arial"/>
          <w:szCs w:val="22"/>
        </w:rPr>
        <w:t xml:space="preserve"> approval is required. </w:t>
      </w:r>
      <w:hyperlink r:id="rId15" w:history="1">
        <w:r w:rsidRPr="00B43CEE">
          <w:rPr>
            <w:rStyle w:val="Hyperlink"/>
            <w:rFonts w:cs="Arial"/>
            <w:szCs w:val="22"/>
          </w:rPr>
          <w:t>Email</w:t>
        </w:r>
      </w:hyperlink>
      <w:r w:rsidRPr="00B43CEE">
        <w:rPr>
          <w:rFonts w:cs="Arial"/>
          <w:szCs w:val="22"/>
        </w:rPr>
        <w:t xml:space="preserve"> the amended constitution (with amendments tracked) and </w:t>
      </w:r>
      <w:hyperlink r:id="rId16" w:history="1">
        <w:r w:rsidRPr="00B43CEE">
          <w:rPr>
            <w:rStyle w:val="Hyperlink"/>
            <w:rFonts w:cs="Arial"/>
            <w:szCs w:val="22"/>
          </w:rPr>
          <w:t>supporting materials</w:t>
        </w:r>
      </w:hyperlink>
      <w:r w:rsidRPr="00B43CEE">
        <w:rPr>
          <w:rFonts w:cs="Arial"/>
          <w:szCs w:val="22"/>
        </w:rPr>
        <w:t xml:space="preserve"> to State Schools Division for delegate approval (see </w:t>
      </w:r>
      <w:hyperlink r:id="rId17" w:history="1">
        <w:r w:rsidRPr="00B43CEE">
          <w:rPr>
            <w:rStyle w:val="Hyperlink"/>
            <w:rFonts w:cs="Arial"/>
            <w:szCs w:val="22"/>
          </w:rPr>
          <w:t>amendments to the constitution</w:t>
        </w:r>
      </w:hyperlink>
      <w:r w:rsidRPr="00B43CEE">
        <w:rPr>
          <w:rFonts w:cs="Arial"/>
          <w:szCs w:val="22"/>
        </w:rPr>
        <w:t xml:space="preserve">). To support the </w:t>
      </w:r>
      <w:r w:rsidRPr="00B43CEE">
        <w:rPr>
          <w:rFonts w:cs="Arial"/>
          <w:szCs w:val="22"/>
          <w:lang w:val="en-US"/>
        </w:rPr>
        <w:t>delegate’s</w:t>
      </w:r>
      <w:r w:rsidRPr="00B43CEE">
        <w:rPr>
          <w:rFonts w:cs="Arial"/>
          <w:szCs w:val="22"/>
        </w:rPr>
        <w:t xml:space="preserve"> consideration, State Schools Division may seek legal advice to ensure the proposed amended constitution is consistent with the</w:t>
      </w:r>
      <w:r w:rsidRPr="00B43CEE">
        <w:rPr>
          <w:rFonts w:cs="Arial"/>
          <w:i/>
          <w:szCs w:val="22"/>
        </w:rPr>
        <w:t xml:space="preserve"> Education (General Provisions) Act 2006</w:t>
      </w:r>
      <w:r w:rsidRPr="00B43CEE">
        <w:rPr>
          <w:rFonts w:cs="Arial"/>
          <w:szCs w:val="22"/>
        </w:rPr>
        <w:t xml:space="preserve"> (Act) and otherwise lawful.</w:t>
      </w:r>
    </w:p>
    <w:p w:rsidR="00B43CEE" w:rsidRPr="00B43CEE" w:rsidRDefault="00B43CEE" w:rsidP="00B43CEE">
      <w:pPr>
        <w:spacing w:line="240" w:lineRule="auto"/>
        <w:jc w:val="both"/>
        <w:rPr>
          <w:rFonts w:cs="Arial"/>
          <w:color w:val="0000FF"/>
          <w:szCs w:val="22"/>
          <w:u w:val="single"/>
        </w:rPr>
      </w:pPr>
      <w:r w:rsidRPr="00B43CEE">
        <w:rPr>
          <w:rFonts w:cs="Arial"/>
          <w:szCs w:val="22"/>
        </w:rPr>
        <w:t xml:space="preserve">The principal establishes the school council by publishing a notice in the Queensland Government Gazette. Follow </w:t>
      </w:r>
      <w:hyperlink r:id="rId18" w:history="1">
        <w:r w:rsidR="002C0C74" w:rsidRPr="002C0C74">
          <w:rPr>
            <w:rStyle w:val="Hyperlink"/>
            <w:rFonts w:cs="Arial"/>
            <w:szCs w:val="22"/>
          </w:rPr>
          <w:t>Steps to Publish a Notice in the Queensland Government Gazette</w:t>
        </w:r>
      </w:hyperlink>
      <w:r w:rsidR="002C0C74" w:rsidRPr="00AA6098">
        <w:t xml:space="preserve"> to officially establish the school council.</w:t>
      </w:r>
      <w:r w:rsidRPr="00B43CEE">
        <w:rPr>
          <w:rStyle w:val="Hyperlink"/>
          <w:rFonts w:cs="Arial"/>
          <w:szCs w:val="22"/>
        </w:rPr>
        <w:t xml:space="preserve"> </w:t>
      </w:r>
    </w:p>
    <w:p w:rsidR="00B43CEE" w:rsidRPr="00B43CEE" w:rsidRDefault="00B43CEE" w:rsidP="00B43CEE">
      <w:pPr>
        <w:spacing w:line="240" w:lineRule="auto"/>
        <w:jc w:val="both"/>
        <w:rPr>
          <w:rFonts w:cs="Arial"/>
          <w:szCs w:val="22"/>
        </w:rPr>
      </w:pPr>
      <w:r w:rsidRPr="00B43CEE">
        <w:rPr>
          <w:rFonts w:cs="Arial"/>
          <w:szCs w:val="22"/>
        </w:rPr>
        <w:t xml:space="preserve">Schools should retain a copy of the notice published in the Gazette for their records. </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 xml:space="preserve">How can schools encourage nominations from school support staff to achieve the required balance of 1:1 teaching and school support staff on the school council? </w:t>
      </w:r>
    </w:p>
    <w:p w:rsidR="00B43CEE" w:rsidRPr="00B43CEE" w:rsidRDefault="00B43CEE" w:rsidP="00B43CEE">
      <w:pPr>
        <w:spacing w:line="240" w:lineRule="auto"/>
        <w:jc w:val="both"/>
        <w:rPr>
          <w:rFonts w:cs="Arial"/>
          <w:szCs w:val="22"/>
        </w:rPr>
      </w:pPr>
      <w:r w:rsidRPr="00B43CEE">
        <w:rPr>
          <w:rFonts w:cs="Arial"/>
          <w:szCs w:val="22"/>
        </w:rPr>
        <w:t xml:space="preserve">This ratio, as stated at clause 7.3 of the School Council Model Constitution, aims to ensure that the strategic direction of the school is informed by a balanced staff view. Schools may contact their </w:t>
      </w:r>
      <w:hyperlink r:id="rId19" w:history="1">
        <w:r w:rsidRPr="00B43CEE">
          <w:rPr>
            <w:rStyle w:val="Hyperlink"/>
            <w:rFonts w:cs="Arial"/>
            <w:szCs w:val="22"/>
            <w:lang w:eastAsia="en-AU"/>
          </w:rPr>
          <w:t>United Voice</w:t>
        </w:r>
      </w:hyperlink>
      <w:r w:rsidRPr="00B43CEE">
        <w:rPr>
          <w:rFonts w:cs="Arial"/>
          <w:szCs w:val="22"/>
        </w:rPr>
        <w:t xml:space="preserve"> and </w:t>
      </w:r>
      <w:hyperlink r:id="rId20" w:history="1">
        <w:r w:rsidRPr="00B43CEE">
          <w:rPr>
            <w:rStyle w:val="Hyperlink"/>
            <w:rFonts w:cs="Arial"/>
            <w:szCs w:val="22"/>
            <w:lang w:eastAsia="en-AU"/>
          </w:rPr>
          <w:t>Together</w:t>
        </w:r>
      </w:hyperlink>
      <w:r w:rsidRPr="00B43CEE">
        <w:rPr>
          <w:rFonts w:cs="Arial"/>
          <w:szCs w:val="22"/>
        </w:rPr>
        <w:t xml:space="preserve"> union representatives to discuss ways to help encourage nominations from school support staff at the school.</w:t>
      </w:r>
    </w:p>
    <w:p w:rsidR="00B43CEE" w:rsidRPr="00B43CEE" w:rsidRDefault="00B43CEE" w:rsidP="00B43CEE">
      <w:pPr>
        <w:spacing w:line="240" w:lineRule="auto"/>
        <w:jc w:val="both"/>
        <w:rPr>
          <w:rFonts w:cs="Arial"/>
          <w:b/>
          <w:color w:val="22499C"/>
          <w:szCs w:val="22"/>
        </w:rPr>
      </w:pPr>
      <w:r w:rsidRPr="00B43CEE">
        <w:rPr>
          <w:rFonts w:cs="Arial"/>
          <w:b/>
          <w:color w:val="22499C"/>
          <w:szCs w:val="22"/>
        </w:rPr>
        <w:lastRenderedPageBreak/>
        <w:t>Who is considered a school support staff member?</w:t>
      </w:r>
    </w:p>
    <w:p w:rsidR="00B43CEE" w:rsidRPr="00B43CEE" w:rsidRDefault="00B43CEE" w:rsidP="00B43CEE">
      <w:pPr>
        <w:spacing w:line="240" w:lineRule="auto"/>
        <w:jc w:val="both"/>
        <w:rPr>
          <w:rFonts w:cs="Arial"/>
          <w:szCs w:val="22"/>
        </w:rPr>
      </w:pPr>
      <w:r w:rsidRPr="00B43CEE">
        <w:rPr>
          <w:rFonts w:cs="Arial"/>
          <w:szCs w:val="22"/>
        </w:rPr>
        <w:t xml:space="preserve">School support staff may include: Schools Officers (Grounds and Facilities); Cleaners; </w:t>
      </w:r>
      <w:r w:rsidR="00281239" w:rsidRPr="00B43CEE">
        <w:rPr>
          <w:rFonts w:cs="Arial"/>
          <w:szCs w:val="22"/>
        </w:rPr>
        <w:t>Teachers’</w:t>
      </w:r>
      <w:r w:rsidRPr="00B43CEE">
        <w:rPr>
          <w:rFonts w:cs="Arial"/>
          <w:szCs w:val="22"/>
        </w:rPr>
        <w:t xml:space="preserve"> Aides;</w:t>
      </w:r>
      <w:r w:rsidRPr="00B43CEE">
        <w:rPr>
          <w:rFonts w:cs="Arial"/>
          <w:color w:val="000000"/>
          <w:szCs w:val="22"/>
        </w:rPr>
        <w:t xml:space="preserve"> </w:t>
      </w:r>
      <w:r w:rsidRPr="00B43CEE">
        <w:rPr>
          <w:rFonts w:cs="Arial"/>
          <w:szCs w:val="22"/>
        </w:rPr>
        <w:t>Managers; Project Officers; Personnel/Human Resource Officers; Finance Officers; Education Officers and Business Services Managers within schools.</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Who is eligible to be an elected parent member of a school council?</w:t>
      </w:r>
    </w:p>
    <w:p w:rsidR="00B43CEE" w:rsidRPr="00B43CEE" w:rsidRDefault="00B43CEE" w:rsidP="00B43CEE">
      <w:pPr>
        <w:pStyle w:val="NormalWeb"/>
        <w:spacing w:before="0" w:beforeAutospacing="0" w:after="120" w:afterAutospacing="0" w:line="240" w:lineRule="auto"/>
        <w:jc w:val="both"/>
        <w:rPr>
          <w:rFonts w:ascii="Arial" w:hAnsi="Arial" w:cs="Arial"/>
          <w:color w:val="000000"/>
          <w:szCs w:val="22"/>
        </w:rPr>
      </w:pPr>
      <w:r w:rsidRPr="00B43CEE">
        <w:rPr>
          <w:rFonts w:ascii="Arial" w:hAnsi="Arial" w:cs="Arial"/>
          <w:color w:val="000000"/>
          <w:szCs w:val="22"/>
        </w:rPr>
        <w:t>To be eligible for election as an elected parent, a person must:</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not be the principal of the school or the Parents and Citizens’ Association (P&amp;C) president;</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have not been convicted of an indictable offence, unless the Minister gives approval under the Act (s.93);</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attend a meeting called for the purpose of electing parent members;</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be the parent</w:t>
      </w:r>
      <w:r w:rsidRPr="00B43CEE">
        <w:rPr>
          <w:rFonts w:ascii="Arial" w:hAnsi="Arial" w:cs="Arial"/>
          <w:color w:val="000000"/>
          <w:szCs w:val="22"/>
          <w:vertAlign w:val="superscript"/>
        </w:rPr>
        <w:t>*</w:t>
      </w:r>
      <w:r w:rsidRPr="00B43CEE">
        <w:rPr>
          <w:rFonts w:ascii="Arial" w:hAnsi="Arial" w:cs="Arial"/>
          <w:color w:val="000000"/>
          <w:szCs w:val="22"/>
        </w:rPr>
        <w:t xml:space="preserve"> of a student attending the school; and</w:t>
      </w:r>
    </w:p>
    <w:p w:rsidR="00B43CEE" w:rsidRPr="00B43CEE" w:rsidRDefault="00B43CEE" w:rsidP="00B43CEE">
      <w:pPr>
        <w:pStyle w:val="NormalWeb"/>
        <w:numPr>
          <w:ilvl w:val="0"/>
          <w:numId w:val="8"/>
        </w:numPr>
        <w:tabs>
          <w:tab w:val="clear" w:pos="720"/>
          <w:tab w:val="num" w:pos="567"/>
        </w:tabs>
        <w:spacing w:before="0" w:beforeAutospacing="0" w:after="120" w:afterAutospacing="0" w:line="240" w:lineRule="auto"/>
        <w:ind w:left="567" w:hanging="567"/>
        <w:jc w:val="both"/>
        <w:rPr>
          <w:rFonts w:ascii="Arial" w:hAnsi="Arial" w:cs="Arial"/>
          <w:color w:val="000000"/>
          <w:szCs w:val="22"/>
        </w:rPr>
      </w:pPr>
      <w:r w:rsidRPr="00B43CEE">
        <w:rPr>
          <w:rFonts w:ascii="Arial" w:hAnsi="Arial" w:cs="Arial"/>
          <w:color w:val="000000"/>
          <w:szCs w:val="22"/>
        </w:rPr>
        <w:t>submit a completed nomination on time.</w:t>
      </w:r>
    </w:p>
    <w:p w:rsidR="00B43CEE" w:rsidRPr="00B43CEE" w:rsidRDefault="00B43CEE" w:rsidP="00B43CEE">
      <w:pPr>
        <w:spacing w:line="240" w:lineRule="auto"/>
        <w:jc w:val="both"/>
        <w:rPr>
          <w:rFonts w:cs="Arial"/>
          <w:bCs/>
          <w:szCs w:val="22"/>
        </w:rPr>
      </w:pPr>
      <w:r w:rsidRPr="00B43CEE">
        <w:rPr>
          <w:rFonts w:cs="Arial"/>
          <w:szCs w:val="22"/>
          <w:vertAlign w:val="superscript"/>
        </w:rPr>
        <w:t>*</w:t>
      </w:r>
      <w:r w:rsidRPr="00B43CEE">
        <w:rPr>
          <w:rFonts w:cs="Arial"/>
          <w:szCs w:val="22"/>
        </w:rPr>
        <w:t xml:space="preserve">Note: The definition of a parent is outlined in s.10 of the </w:t>
      </w:r>
      <w:hyperlink r:id="rId21" w:history="1">
        <w:r w:rsidRPr="00B43CEE">
          <w:rPr>
            <w:rStyle w:val="Emphasis"/>
            <w:rFonts w:cs="Arial"/>
            <w:color w:val="375BA0"/>
            <w:szCs w:val="22"/>
            <w:u w:val="single"/>
            <w:lang w:val="en-US"/>
          </w:rPr>
          <w:t>Education (General Provisions) Act 2006 (Qld)</w:t>
        </w:r>
      </w:hyperlink>
      <w:r w:rsidRPr="00B43CEE">
        <w:rPr>
          <w:rFonts w:cs="Arial"/>
          <w:color w:val="000000"/>
          <w:szCs w:val="22"/>
          <w:lang w:val="en-US"/>
        </w:rPr>
        <w:t>:</w:t>
      </w:r>
    </w:p>
    <w:p w:rsidR="00B43CEE" w:rsidRPr="00B43CEE" w:rsidRDefault="00B43CEE" w:rsidP="00B43CEE">
      <w:pPr>
        <w:autoSpaceDE w:val="0"/>
        <w:autoSpaceDN w:val="0"/>
        <w:spacing w:line="240" w:lineRule="auto"/>
        <w:ind w:left="720"/>
        <w:jc w:val="both"/>
        <w:rPr>
          <w:rFonts w:cs="Arial"/>
          <w:b/>
          <w:bCs/>
          <w:i/>
          <w:iCs/>
          <w:szCs w:val="22"/>
        </w:rPr>
      </w:pPr>
      <w:r w:rsidRPr="00B43CEE">
        <w:rPr>
          <w:rFonts w:cs="Arial"/>
          <w:b/>
          <w:bCs/>
          <w:szCs w:val="22"/>
        </w:rPr>
        <w:t xml:space="preserve">10 Meaning of </w:t>
      </w:r>
      <w:r w:rsidRPr="00B43CEE">
        <w:rPr>
          <w:rFonts w:cs="Arial"/>
          <w:b/>
          <w:bCs/>
          <w:i/>
          <w:iCs/>
          <w:szCs w:val="22"/>
        </w:rPr>
        <w:t>parent</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 xml:space="preserve">A </w:t>
      </w:r>
      <w:r w:rsidRPr="00B43CEE">
        <w:rPr>
          <w:rFonts w:cs="Arial"/>
          <w:b/>
          <w:bCs/>
          <w:i/>
          <w:iCs/>
          <w:szCs w:val="22"/>
        </w:rPr>
        <w:t>parent</w:t>
      </w:r>
      <w:r w:rsidRPr="00B43CEE">
        <w:rPr>
          <w:rFonts w:cs="Arial"/>
          <w:szCs w:val="22"/>
        </w:rPr>
        <w:t>, of a child, is any of the following persons—</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the child’s mother;</w:t>
      </w:r>
    </w:p>
    <w:p w:rsidR="00B43CEE" w:rsidRPr="00B43CEE" w:rsidRDefault="00B43CEE" w:rsidP="00B43CEE">
      <w:pPr>
        <w:numPr>
          <w:ilvl w:val="1"/>
          <w:numId w:val="42"/>
        </w:numPr>
        <w:spacing w:line="240" w:lineRule="auto"/>
        <w:jc w:val="both"/>
        <w:rPr>
          <w:rFonts w:cs="Arial"/>
          <w:szCs w:val="22"/>
        </w:rPr>
      </w:pPr>
      <w:r w:rsidRPr="00B43CEE">
        <w:rPr>
          <w:rFonts w:cs="Arial"/>
          <w:szCs w:val="22"/>
        </w:rPr>
        <w:t>the child’s father;</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a person who exercises parental responsibility for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However, a person standing in the place of a parent of a child on a temporary basis is not a parent of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A parent of an Aboriginal child includes a person who, under Aboriginal tradition, is regarded as a parent of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A parent of a Torres Strait Islander child includes a person who, under Island custom, is regarded as a parent of the child.</w:t>
      </w:r>
    </w:p>
    <w:p w:rsidR="00B43CEE" w:rsidRPr="00B43CEE" w:rsidRDefault="00B43CEE" w:rsidP="00B43CEE">
      <w:pPr>
        <w:numPr>
          <w:ilvl w:val="0"/>
          <w:numId w:val="42"/>
        </w:numPr>
        <w:autoSpaceDE w:val="0"/>
        <w:autoSpaceDN w:val="0"/>
        <w:spacing w:line="240" w:lineRule="auto"/>
        <w:jc w:val="both"/>
        <w:rPr>
          <w:rFonts w:cs="Arial"/>
          <w:szCs w:val="22"/>
        </w:rPr>
      </w:pPr>
      <w:r w:rsidRPr="00B43CEE">
        <w:rPr>
          <w:rFonts w:cs="Arial"/>
          <w:szCs w:val="22"/>
        </w:rPr>
        <w:t>Despite subsections (1), (3) and (4), if—</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 xml:space="preserve">a person is granted guardianship of a child under the </w:t>
      </w:r>
      <w:hyperlink r:id="rId22" w:history="1">
        <w:r w:rsidRPr="00B43CEE">
          <w:rPr>
            <w:rStyle w:val="Emphasis"/>
            <w:rFonts w:cs="Arial"/>
            <w:color w:val="375BA0"/>
            <w:szCs w:val="22"/>
            <w:u w:val="single"/>
            <w:lang w:val="en-US"/>
          </w:rPr>
          <w:t>Child Protection Act 1999 (Qld)</w:t>
        </w:r>
      </w:hyperlink>
      <w:r w:rsidRPr="00B43CEE">
        <w:rPr>
          <w:rFonts w:cs="Arial"/>
          <w:color w:val="000000"/>
          <w:szCs w:val="22"/>
          <w:lang w:val="en-US"/>
        </w:rPr>
        <w:t>)</w:t>
      </w:r>
      <w:r w:rsidRPr="00B43CEE">
        <w:rPr>
          <w:rFonts w:cs="Arial"/>
          <w:szCs w:val="22"/>
        </w:rPr>
        <w:t>; or</w:t>
      </w:r>
    </w:p>
    <w:p w:rsidR="00B43CEE" w:rsidRPr="00B43CEE" w:rsidRDefault="00B43CEE" w:rsidP="00B43CEE">
      <w:pPr>
        <w:numPr>
          <w:ilvl w:val="1"/>
          <w:numId w:val="42"/>
        </w:numPr>
        <w:autoSpaceDE w:val="0"/>
        <w:autoSpaceDN w:val="0"/>
        <w:spacing w:line="240" w:lineRule="auto"/>
        <w:jc w:val="both"/>
        <w:rPr>
          <w:rFonts w:cs="Arial"/>
          <w:szCs w:val="22"/>
        </w:rPr>
      </w:pPr>
      <w:r w:rsidRPr="00B43CEE">
        <w:rPr>
          <w:rFonts w:cs="Arial"/>
          <w:szCs w:val="22"/>
        </w:rPr>
        <w:t>a person otherwise exercises parental responsibility for a child under a decision or order of a federal court or a court of a State; then a reference in this Act to a parent of a child is a reference only to a person mentioned in paragraph (a) or (b).</w:t>
      </w:r>
    </w:p>
    <w:p w:rsidR="00B43CEE" w:rsidRPr="00B43CEE" w:rsidRDefault="00B43CEE" w:rsidP="00B43CEE">
      <w:pPr>
        <w:spacing w:line="240" w:lineRule="auto"/>
        <w:jc w:val="both"/>
        <w:rPr>
          <w:rFonts w:cs="Arial"/>
          <w:b/>
          <w:color w:val="22499C"/>
          <w:szCs w:val="22"/>
        </w:rPr>
      </w:pPr>
      <w:r w:rsidRPr="00B43CEE">
        <w:rPr>
          <w:rFonts w:cs="Arial"/>
          <w:b/>
          <w:color w:val="22499C"/>
          <w:szCs w:val="22"/>
        </w:rPr>
        <w:t>Are step parents, adopted parents, grandparents and guardians eligible to vote in a school council meeting?</w:t>
      </w:r>
    </w:p>
    <w:p w:rsidR="00281239" w:rsidRDefault="00B43CEE" w:rsidP="00B43CEE">
      <w:pPr>
        <w:spacing w:line="240" w:lineRule="auto"/>
        <w:jc w:val="both"/>
        <w:rPr>
          <w:rFonts w:cs="Arial"/>
          <w:bCs/>
          <w:szCs w:val="22"/>
        </w:rPr>
      </w:pPr>
      <w:r w:rsidRPr="00B43CEE">
        <w:rPr>
          <w:rFonts w:cs="Arial"/>
          <w:bCs/>
          <w:szCs w:val="22"/>
        </w:rPr>
        <w:t>S</w:t>
      </w:r>
      <w:r w:rsidR="009D4034">
        <w:rPr>
          <w:rFonts w:cs="Arial"/>
          <w:bCs/>
          <w:szCs w:val="22"/>
        </w:rPr>
        <w:t xml:space="preserve">ection </w:t>
      </w:r>
      <w:r w:rsidRPr="00B43CEE">
        <w:rPr>
          <w:rFonts w:cs="Arial"/>
          <w:bCs/>
          <w:szCs w:val="22"/>
        </w:rPr>
        <w:t xml:space="preserve">10 of the Act provides the definition of parent (see the above FAQ). If a person meets this definition and they are an elected parent member of the school council, then the person is eligible to vote in a school council meeting. </w:t>
      </w:r>
    </w:p>
    <w:p w:rsidR="00281239" w:rsidRDefault="00281239" w:rsidP="00281239">
      <w:r>
        <w:br w:type="page"/>
      </w:r>
    </w:p>
    <w:p w:rsidR="00B43CEE" w:rsidRPr="00B43CEE" w:rsidRDefault="00B43CEE" w:rsidP="00B43CEE">
      <w:pPr>
        <w:spacing w:line="240" w:lineRule="auto"/>
        <w:jc w:val="both"/>
        <w:rPr>
          <w:rFonts w:cs="Arial"/>
          <w:b/>
          <w:color w:val="22499C"/>
          <w:szCs w:val="22"/>
        </w:rPr>
      </w:pPr>
      <w:r w:rsidRPr="00B43CEE">
        <w:rPr>
          <w:rFonts w:cs="Arial"/>
          <w:b/>
          <w:color w:val="22499C"/>
          <w:szCs w:val="22"/>
        </w:rPr>
        <w:lastRenderedPageBreak/>
        <w:t>Why are there two different processes for electing parent members to a school council?</w:t>
      </w:r>
    </w:p>
    <w:p w:rsidR="00B43CEE" w:rsidRPr="00B43CEE" w:rsidRDefault="00B43CEE" w:rsidP="00B43CEE">
      <w:pPr>
        <w:spacing w:line="240" w:lineRule="auto"/>
        <w:jc w:val="both"/>
        <w:rPr>
          <w:rFonts w:cs="Arial"/>
          <w:szCs w:val="22"/>
        </w:rPr>
      </w:pPr>
      <w:r w:rsidRPr="00B43CEE">
        <w:rPr>
          <w:rFonts w:cs="Arial"/>
          <w:szCs w:val="22"/>
        </w:rPr>
        <w:t>The Act provides different processes for election of parent members to school councils depending on whether or not the school has a P&amp;C Association.</w:t>
      </w:r>
    </w:p>
    <w:p w:rsidR="00B43CEE" w:rsidRPr="00B43CEE" w:rsidRDefault="00B43CEE" w:rsidP="00B43CEE">
      <w:pPr>
        <w:numPr>
          <w:ilvl w:val="0"/>
          <w:numId w:val="44"/>
        </w:numPr>
        <w:spacing w:line="240" w:lineRule="auto"/>
        <w:jc w:val="both"/>
        <w:rPr>
          <w:rFonts w:cs="Arial"/>
          <w:szCs w:val="22"/>
        </w:rPr>
      </w:pPr>
      <w:r w:rsidRPr="00B43CEE">
        <w:rPr>
          <w:rFonts w:cs="Arial"/>
          <w:szCs w:val="22"/>
        </w:rPr>
        <w:t>If the school has a P&amp;C Association, then the P&amp;C constitution’s process must be followed.</w:t>
      </w:r>
    </w:p>
    <w:p w:rsidR="00B43CEE" w:rsidRDefault="00B43CEE" w:rsidP="00B43CEE">
      <w:pPr>
        <w:numPr>
          <w:ilvl w:val="0"/>
          <w:numId w:val="44"/>
        </w:numPr>
        <w:spacing w:line="240" w:lineRule="auto"/>
        <w:jc w:val="both"/>
        <w:rPr>
          <w:rFonts w:cs="Arial"/>
          <w:szCs w:val="22"/>
        </w:rPr>
      </w:pPr>
      <w:r w:rsidRPr="00B43CEE">
        <w:rPr>
          <w:rFonts w:cs="Arial"/>
          <w:szCs w:val="22"/>
        </w:rPr>
        <w:t xml:space="preserve">If the school does not have a P&amp;C, then the parent member is elected through a secret ballot process as outlined in the </w:t>
      </w:r>
      <w:hyperlink r:id="rId23" w:tgtFrame="_blank" w:history="1">
        <w:r w:rsidRPr="00B43CEE">
          <w:rPr>
            <w:rStyle w:val="Hyperlink"/>
            <w:rFonts w:cs="Arial"/>
            <w:color w:val="000099"/>
            <w:szCs w:val="22"/>
          </w:rPr>
          <w:t>Elected Staff and Parent Members</w:t>
        </w:r>
      </w:hyperlink>
      <w:r w:rsidRPr="00B43CEE">
        <w:rPr>
          <w:rFonts w:cs="Arial"/>
          <w:color w:val="000000"/>
          <w:szCs w:val="22"/>
        </w:rPr>
        <w:t xml:space="preserve"> fact sheet</w:t>
      </w:r>
      <w:r>
        <w:rPr>
          <w:rFonts w:cs="Arial"/>
          <w:szCs w:val="22"/>
        </w:rPr>
        <w:t>.</w:t>
      </w:r>
    </w:p>
    <w:p w:rsidR="00B43CEE" w:rsidRPr="00B43CEE" w:rsidRDefault="00B43CEE" w:rsidP="00B43CEE">
      <w:pPr>
        <w:spacing w:line="240" w:lineRule="auto"/>
        <w:jc w:val="both"/>
        <w:rPr>
          <w:rFonts w:cs="Arial"/>
          <w:szCs w:val="22"/>
        </w:rPr>
      </w:pPr>
      <w:r w:rsidRPr="00B43CEE">
        <w:rPr>
          <w:rFonts w:cs="Arial"/>
          <w:b/>
          <w:color w:val="22499C"/>
          <w:szCs w:val="22"/>
        </w:rPr>
        <w:t>Do all voters need to be present at the school council meeting? Can postal, email or proxy votes be accepted?</w:t>
      </w:r>
    </w:p>
    <w:p w:rsidR="00B43CEE" w:rsidRPr="008B7753" w:rsidRDefault="00B43CEE" w:rsidP="00B43CEE">
      <w:pPr>
        <w:jc w:val="both"/>
        <w:rPr>
          <w:rFonts w:cs="Arial"/>
          <w:szCs w:val="22"/>
        </w:rPr>
      </w:pPr>
      <w:r>
        <w:rPr>
          <w:rFonts w:cs="Arial"/>
          <w:szCs w:val="22"/>
        </w:rPr>
        <w:t>C</w:t>
      </w:r>
      <w:r w:rsidRPr="008B7753">
        <w:rPr>
          <w:rFonts w:cs="Arial"/>
          <w:szCs w:val="22"/>
        </w:rPr>
        <w:t xml:space="preserve">lause </w:t>
      </w:r>
      <w:r w:rsidRPr="008B7753">
        <w:rPr>
          <w:rFonts w:cs="Arial"/>
          <w:bCs/>
          <w:szCs w:val="22"/>
        </w:rPr>
        <w:t>23.4</w:t>
      </w:r>
      <w:r w:rsidRPr="008B7753">
        <w:rPr>
          <w:rFonts w:cs="Arial"/>
          <w:szCs w:val="22"/>
        </w:rPr>
        <w:t xml:space="preserve"> of the school council model constitution provides that: </w:t>
      </w:r>
    </w:p>
    <w:p w:rsidR="00B43CEE" w:rsidRPr="008B7753" w:rsidRDefault="00B43CEE" w:rsidP="00B43CEE">
      <w:pPr>
        <w:ind w:left="720"/>
        <w:jc w:val="both"/>
        <w:rPr>
          <w:rFonts w:cs="Arial"/>
          <w:i/>
          <w:iCs/>
          <w:szCs w:val="22"/>
        </w:rPr>
      </w:pPr>
      <w:r w:rsidRPr="008B7753">
        <w:rPr>
          <w:rFonts w:cs="Arial"/>
          <w:szCs w:val="22"/>
        </w:rPr>
        <w:t>“</w:t>
      </w:r>
      <w:r w:rsidRPr="008B7753">
        <w:rPr>
          <w:rFonts w:cs="Arial"/>
          <w:i/>
          <w:iCs/>
          <w:szCs w:val="22"/>
        </w:rPr>
        <w:t>A school council may hold meetings, or allow its members to take part in its meetings, by telephone, web-conference or another form of communication that allows reasonably contemporaneous and continuous communication between the members taking part in the meeting.”</w:t>
      </w:r>
    </w:p>
    <w:p w:rsidR="00B43CEE" w:rsidRPr="00B43CEE" w:rsidRDefault="00B43CEE" w:rsidP="00B43CEE">
      <w:pPr>
        <w:pStyle w:val="Heading6"/>
        <w:spacing w:before="0" w:after="0"/>
        <w:jc w:val="both"/>
        <w:rPr>
          <w:rFonts w:ascii="Arial" w:hAnsi="Arial" w:cs="Arial"/>
          <w:b w:val="0"/>
        </w:rPr>
      </w:pPr>
      <w:r w:rsidRPr="008B7753">
        <w:rPr>
          <w:rFonts w:ascii="Arial" w:hAnsi="Arial" w:cs="Arial"/>
          <w:b w:val="0"/>
        </w:rPr>
        <w:t xml:space="preserve">Schedule 3 of the school council model constitution details the election procedures including the voting process for staff and parent election. This is the official document </w:t>
      </w:r>
      <w:r>
        <w:rPr>
          <w:rFonts w:ascii="Arial" w:hAnsi="Arial" w:cs="Arial"/>
          <w:b w:val="0"/>
        </w:rPr>
        <w:t>that</w:t>
      </w:r>
      <w:r w:rsidRPr="008B7753">
        <w:rPr>
          <w:rFonts w:ascii="Arial" w:hAnsi="Arial" w:cs="Arial"/>
          <w:b w:val="0"/>
        </w:rPr>
        <w:t xml:space="preserve"> must be followed.</w:t>
      </w:r>
    </w:p>
    <w:p w:rsidR="00B43CEE" w:rsidRPr="00B43CEE" w:rsidRDefault="00B43CEE" w:rsidP="00B43CEE">
      <w:pPr>
        <w:spacing w:line="276" w:lineRule="auto"/>
        <w:jc w:val="both"/>
        <w:rPr>
          <w:rFonts w:cs="Arial"/>
          <w:i/>
          <w:iCs/>
          <w:color w:val="1F497D"/>
          <w:szCs w:val="22"/>
        </w:rPr>
      </w:pPr>
      <w:r>
        <w:rPr>
          <w:rFonts w:eastAsia="Arial" w:cs="Arial"/>
          <w:szCs w:val="22"/>
        </w:rPr>
        <w:t>For more information,</w:t>
      </w:r>
      <w:r w:rsidRPr="008B7753">
        <w:rPr>
          <w:rFonts w:eastAsia="Arial" w:cs="Arial"/>
          <w:szCs w:val="22"/>
        </w:rPr>
        <w:t xml:space="preserve"> refer to the</w:t>
      </w:r>
      <w:r w:rsidRPr="008B7753">
        <w:rPr>
          <w:rFonts w:cs="Arial"/>
          <w:color w:val="1F497D"/>
          <w:szCs w:val="22"/>
        </w:rPr>
        <w:t xml:space="preserve"> </w:t>
      </w:r>
      <w:hyperlink r:id="rId24" w:history="1">
        <w:r w:rsidRPr="008B7753">
          <w:rPr>
            <w:rStyle w:val="Hyperlink"/>
            <w:szCs w:val="22"/>
          </w:rPr>
          <w:t>School Council Handbook</w:t>
        </w:r>
      </w:hyperlink>
      <w:r w:rsidRPr="008B7753">
        <w:rPr>
          <w:rFonts w:cs="Arial"/>
          <w:color w:val="000000"/>
          <w:szCs w:val="22"/>
        </w:rPr>
        <w:t xml:space="preserve"> </w:t>
      </w:r>
      <w:r w:rsidRPr="008B7753">
        <w:rPr>
          <w:rFonts w:eastAsia="Arial" w:cs="Arial"/>
          <w:szCs w:val="22"/>
        </w:rPr>
        <w:t xml:space="preserve">which includes the </w:t>
      </w:r>
      <w:hyperlink r:id="rId25" w:history="1">
        <w:r w:rsidRPr="008B7753">
          <w:rPr>
            <w:rStyle w:val="Hyperlink"/>
            <w:rFonts w:eastAsia="Arial"/>
            <w:szCs w:val="22"/>
          </w:rPr>
          <w:t>school council model constitution</w:t>
        </w:r>
      </w:hyperlink>
      <w:r w:rsidRPr="008B7753">
        <w:rPr>
          <w:rFonts w:eastAsia="Arial" w:cs="Arial"/>
          <w:szCs w:val="22"/>
        </w:rPr>
        <w:t xml:space="preserve"> and </w:t>
      </w:r>
      <w:r>
        <w:rPr>
          <w:rFonts w:eastAsia="Arial" w:cs="Arial"/>
          <w:szCs w:val="22"/>
        </w:rPr>
        <w:t>the</w:t>
      </w:r>
      <w:r w:rsidRPr="008B7753">
        <w:rPr>
          <w:rFonts w:cs="Arial"/>
          <w:color w:val="000000"/>
          <w:szCs w:val="22"/>
        </w:rPr>
        <w:t xml:space="preserve"> </w:t>
      </w:r>
      <w:hyperlink r:id="rId26" w:history="1">
        <w:r w:rsidRPr="008B7753">
          <w:rPr>
            <w:rStyle w:val="Hyperlink"/>
            <w:szCs w:val="22"/>
          </w:rPr>
          <w:t>getting started flowchart</w:t>
        </w:r>
      </w:hyperlink>
      <w:r w:rsidRPr="008B7753">
        <w:rPr>
          <w:rFonts w:cs="Arial"/>
          <w:color w:val="000000"/>
          <w:szCs w:val="22"/>
        </w:rPr>
        <w:t>.</w:t>
      </w:r>
    </w:p>
    <w:p w:rsidR="00B43CEE" w:rsidRPr="00B43CEE" w:rsidRDefault="00B43CEE" w:rsidP="00B43CEE">
      <w:pPr>
        <w:spacing w:line="276" w:lineRule="auto"/>
        <w:jc w:val="both"/>
        <w:rPr>
          <w:rFonts w:cs="Arial"/>
          <w:b/>
          <w:color w:val="22499C"/>
          <w:szCs w:val="22"/>
        </w:rPr>
      </w:pPr>
      <w:r w:rsidRPr="00617E2C">
        <w:rPr>
          <w:rFonts w:cs="Arial"/>
          <w:b/>
          <w:color w:val="22499C"/>
          <w:szCs w:val="22"/>
        </w:rPr>
        <w:t xml:space="preserve">Do school council members </w:t>
      </w:r>
      <w:r>
        <w:rPr>
          <w:rFonts w:cs="Arial"/>
          <w:b/>
          <w:color w:val="22499C"/>
          <w:szCs w:val="22"/>
        </w:rPr>
        <w:t>require</w:t>
      </w:r>
      <w:r w:rsidRPr="00617E2C">
        <w:rPr>
          <w:rFonts w:cs="Arial"/>
          <w:b/>
          <w:color w:val="22499C"/>
          <w:szCs w:val="22"/>
        </w:rPr>
        <w:t xml:space="preserve"> </w:t>
      </w:r>
      <w:r>
        <w:rPr>
          <w:rFonts w:cs="Arial"/>
          <w:b/>
          <w:color w:val="22499C"/>
          <w:szCs w:val="22"/>
        </w:rPr>
        <w:t>s</w:t>
      </w:r>
      <w:r w:rsidRPr="00617E2C">
        <w:rPr>
          <w:rFonts w:cs="Arial"/>
          <w:b/>
          <w:color w:val="22499C"/>
          <w:szCs w:val="22"/>
        </w:rPr>
        <w:t xml:space="preserve">tudent </w:t>
      </w:r>
      <w:r>
        <w:rPr>
          <w:rFonts w:cs="Arial"/>
          <w:b/>
          <w:color w:val="22499C"/>
          <w:szCs w:val="22"/>
        </w:rPr>
        <w:t>p</w:t>
      </w:r>
      <w:r w:rsidRPr="00617E2C">
        <w:rPr>
          <w:rFonts w:cs="Arial"/>
          <w:b/>
          <w:color w:val="22499C"/>
          <w:szCs w:val="22"/>
        </w:rPr>
        <w:t>rotectio</w:t>
      </w:r>
      <w:r>
        <w:rPr>
          <w:rFonts w:cs="Arial"/>
          <w:b/>
          <w:color w:val="22499C"/>
          <w:szCs w:val="22"/>
        </w:rPr>
        <w:t>n training?</w:t>
      </w:r>
    </w:p>
    <w:p w:rsidR="00B43CEE" w:rsidRDefault="00B43CEE" w:rsidP="00B43CEE">
      <w:pPr>
        <w:spacing w:line="276" w:lineRule="auto"/>
        <w:jc w:val="both"/>
        <w:rPr>
          <w:rFonts w:cs="Arial"/>
          <w:color w:val="000000"/>
          <w:szCs w:val="22"/>
        </w:rPr>
      </w:pPr>
      <w:r>
        <w:rPr>
          <w:rFonts w:cs="Arial"/>
          <w:color w:val="000000"/>
          <w:szCs w:val="22"/>
        </w:rPr>
        <w:t>For school c</w:t>
      </w:r>
      <w:r w:rsidRPr="008B7753">
        <w:rPr>
          <w:rFonts w:cs="Arial"/>
          <w:color w:val="000000"/>
          <w:szCs w:val="22"/>
        </w:rPr>
        <w:t xml:space="preserve">ouncil members, the type of student protection training would depend on the nature of their contact with students </w:t>
      </w:r>
      <w:r>
        <w:rPr>
          <w:rFonts w:cs="Arial"/>
          <w:color w:val="000000"/>
          <w:szCs w:val="22"/>
        </w:rPr>
        <w:t xml:space="preserve">and is </w:t>
      </w:r>
      <w:r w:rsidRPr="008B7753">
        <w:rPr>
          <w:rFonts w:cs="Arial"/>
          <w:color w:val="000000"/>
          <w:szCs w:val="22"/>
        </w:rPr>
        <w:t>determined by the principal.</w:t>
      </w:r>
    </w:p>
    <w:p w:rsidR="00B43CEE" w:rsidRPr="00B43CEE" w:rsidRDefault="00B43CEE" w:rsidP="00B43CEE">
      <w:pPr>
        <w:spacing w:line="276" w:lineRule="auto"/>
        <w:jc w:val="both"/>
        <w:rPr>
          <w:rFonts w:cs="Arial"/>
          <w:b/>
          <w:color w:val="22499C"/>
          <w:szCs w:val="22"/>
        </w:rPr>
      </w:pPr>
      <w:r w:rsidRPr="00617E2C">
        <w:rPr>
          <w:rFonts w:cs="Arial"/>
          <w:b/>
          <w:color w:val="22499C"/>
          <w:szCs w:val="22"/>
        </w:rPr>
        <w:t xml:space="preserve">What is the role of the school principal </w:t>
      </w:r>
      <w:r>
        <w:rPr>
          <w:rFonts w:cs="Arial"/>
          <w:b/>
          <w:color w:val="22499C"/>
          <w:szCs w:val="22"/>
        </w:rPr>
        <w:t>on the school council?</w:t>
      </w:r>
    </w:p>
    <w:p w:rsidR="00B43CEE" w:rsidRPr="00281239" w:rsidRDefault="00B43CEE" w:rsidP="00281239">
      <w:pPr>
        <w:pStyle w:val="NormalWeb"/>
        <w:spacing w:before="0" w:beforeAutospacing="0" w:after="0" w:afterAutospacing="0" w:line="276" w:lineRule="auto"/>
        <w:jc w:val="both"/>
        <w:rPr>
          <w:rFonts w:ascii="Arial" w:eastAsia="SimSun" w:hAnsi="Arial" w:cs="Arial"/>
          <w:szCs w:val="22"/>
        </w:rPr>
      </w:pPr>
      <w:r w:rsidRPr="008B7753">
        <w:rPr>
          <w:rFonts w:ascii="Arial" w:eastAsia="SimSun" w:hAnsi="Arial" w:cs="Arial"/>
          <w:szCs w:val="22"/>
        </w:rPr>
        <w:t>The principal is responsible for leading the strategic direction of the school, planning, reviewing, and reporting, as</w:t>
      </w:r>
      <w:r>
        <w:rPr>
          <w:rFonts w:ascii="Arial" w:eastAsia="SimSun" w:hAnsi="Arial" w:cs="Arial"/>
          <w:szCs w:val="22"/>
        </w:rPr>
        <w:t xml:space="preserve"> </w:t>
      </w:r>
      <w:r w:rsidRPr="008B7753">
        <w:rPr>
          <w:rFonts w:ascii="Arial" w:eastAsia="SimSun" w:hAnsi="Arial" w:cs="Arial"/>
          <w:szCs w:val="22"/>
        </w:rPr>
        <w:t>well as the day</w:t>
      </w:r>
      <w:r>
        <w:rPr>
          <w:rFonts w:ascii="Arial" w:eastAsia="SimSun" w:hAnsi="Arial" w:cs="Arial"/>
          <w:szCs w:val="22"/>
        </w:rPr>
        <w:t>-</w:t>
      </w:r>
      <w:r w:rsidRPr="008B7753">
        <w:rPr>
          <w:rFonts w:ascii="Arial" w:eastAsia="SimSun" w:hAnsi="Arial" w:cs="Arial"/>
          <w:szCs w:val="22"/>
        </w:rPr>
        <w:t>to</w:t>
      </w:r>
      <w:r>
        <w:rPr>
          <w:rFonts w:ascii="Arial" w:eastAsia="SimSun" w:hAnsi="Arial" w:cs="Arial"/>
          <w:szCs w:val="22"/>
        </w:rPr>
        <w:t>-</w:t>
      </w:r>
      <w:r w:rsidRPr="008B7753">
        <w:rPr>
          <w:rFonts w:ascii="Arial" w:eastAsia="SimSun" w:hAnsi="Arial" w:cs="Arial"/>
          <w:szCs w:val="22"/>
        </w:rPr>
        <w:t xml:space="preserve">day operations of the school. The school council has an accountability role and is responsible for informing and monitoring the school’s strategic direction, thereby strengthening local decision-making.  School councils have responsibility </w:t>
      </w:r>
      <w:r>
        <w:rPr>
          <w:rFonts w:ascii="Arial" w:eastAsia="SimSun" w:hAnsi="Arial" w:cs="Arial"/>
          <w:szCs w:val="22"/>
        </w:rPr>
        <w:t>for</w:t>
      </w:r>
      <w:r w:rsidRPr="008B7753">
        <w:rPr>
          <w:rFonts w:ascii="Arial" w:eastAsia="SimSun" w:hAnsi="Arial" w:cs="Arial"/>
          <w:szCs w:val="22"/>
        </w:rPr>
        <w:t xml:space="preserve"> approv</w:t>
      </w:r>
      <w:r>
        <w:rPr>
          <w:rFonts w:ascii="Arial" w:eastAsia="SimSun" w:hAnsi="Arial" w:cs="Arial"/>
          <w:szCs w:val="22"/>
        </w:rPr>
        <w:t>ing</w:t>
      </w:r>
      <w:r w:rsidRPr="008B7753">
        <w:rPr>
          <w:rFonts w:ascii="Arial" w:eastAsia="SimSun" w:hAnsi="Arial" w:cs="Arial"/>
          <w:szCs w:val="22"/>
        </w:rPr>
        <w:t xml:space="preserve"> documents that set the strategic direction of the school, but </w:t>
      </w:r>
      <w:r>
        <w:rPr>
          <w:rFonts w:ascii="Arial" w:eastAsia="SimSun" w:hAnsi="Arial" w:cs="Arial"/>
          <w:szCs w:val="22"/>
        </w:rPr>
        <w:t>are</w:t>
      </w:r>
      <w:r w:rsidRPr="008B7753">
        <w:rPr>
          <w:rFonts w:ascii="Arial" w:eastAsia="SimSun" w:hAnsi="Arial" w:cs="Arial"/>
          <w:szCs w:val="22"/>
        </w:rPr>
        <w:t xml:space="preserve"> not </w:t>
      </w:r>
      <w:r>
        <w:rPr>
          <w:rFonts w:ascii="Arial" w:eastAsia="SimSun" w:hAnsi="Arial" w:cs="Arial"/>
          <w:szCs w:val="22"/>
        </w:rPr>
        <w:t>i</w:t>
      </w:r>
      <w:r w:rsidRPr="008B7753">
        <w:rPr>
          <w:rFonts w:ascii="Arial" w:eastAsia="SimSun" w:hAnsi="Arial" w:cs="Arial"/>
          <w:szCs w:val="22"/>
        </w:rPr>
        <w:t>nvolved in daily operational aspects.</w:t>
      </w:r>
    </w:p>
    <w:p w:rsidR="00B43CEE" w:rsidRPr="00B43CEE" w:rsidRDefault="00B43CEE" w:rsidP="00B43CEE">
      <w:pPr>
        <w:spacing w:line="276" w:lineRule="auto"/>
        <w:jc w:val="both"/>
        <w:rPr>
          <w:rFonts w:cs="Arial"/>
          <w:b/>
          <w:color w:val="22499C"/>
          <w:szCs w:val="22"/>
        </w:rPr>
      </w:pPr>
      <w:r>
        <w:rPr>
          <w:rFonts w:cs="Arial"/>
          <w:b/>
          <w:color w:val="22499C"/>
          <w:szCs w:val="22"/>
        </w:rPr>
        <w:t>Is there</w:t>
      </w:r>
      <w:r w:rsidRPr="00617E2C">
        <w:rPr>
          <w:rFonts w:cs="Arial"/>
          <w:b/>
          <w:color w:val="22499C"/>
          <w:szCs w:val="22"/>
        </w:rPr>
        <w:t xml:space="preserve"> a conflict of interest </w:t>
      </w:r>
      <w:r>
        <w:rPr>
          <w:rFonts w:cs="Arial"/>
          <w:b/>
          <w:color w:val="22499C"/>
          <w:szCs w:val="22"/>
        </w:rPr>
        <w:t xml:space="preserve">if </w:t>
      </w:r>
      <w:r w:rsidRPr="00617E2C">
        <w:rPr>
          <w:rFonts w:cs="Arial"/>
          <w:b/>
          <w:color w:val="22499C"/>
          <w:szCs w:val="22"/>
        </w:rPr>
        <w:t xml:space="preserve">a </w:t>
      </w:r>
      <w:r>
        <w:rPr>
          <w:rFonts w:cs="Arial"/>
          <w:b/>
          <w:color w:val="22499C"/>
          <w:szCs w:val="22"/>
        </w:rPr>
        <w:t xml:space="preserve">potential </w:t>
      </w:r>
      <w:r w:rsidRPr="00617E2C">
        <w:rPr>
          <w:rFonts w:cs="Arial"/>
          <w:b/>
          <w:color w:val="22499C"/>
          <w:szCs w:val="22"/>
        </w:rPr>
        <w:t xml:space="preserve">school council </w:t>
      </w:r>
      <w:r>
        <w:rPr>
          <w:rFonts w:cs="Arial"/>
          <w:b/>
          <w:color w:val="22499C"/>
          <w:szCs w:val="22"/>
        </w:rPr>
        <w:t xml:space="preserve">member is </w:t>
      </w:r>
      <w:r w:rsidRPr="00617E2C">
        <w:rPr>
          <w:rFonts w:cs="Arial"/>
          <w:b/>
          <w:color w:val="22499C"/>
          <w:szCs w:val="22"/>
        </w:rPr>
        <w:t xml:space="preserve">a paid contractor </w:t>
      </w:r>
      <w:r>
        <w:rPr>
          <w:rFonts w:cs="Arial"/>
          <w:b/>
          <w:color w:val="22499C"/>
          <w:szCs w:val="22"/>
        </w:rPr>
        <w:t>at the</w:t>
      </w:r>
      <w:r w:rsidRPr="00617E2C">
        <w:rPr>
          <w:rFonts w:cs="Arial"/>
          <w:b/>
          <w:color w:val="22499C"/>
          <w:szCs w:val="22"/>
        </w:rPr>
        <w:t xml:space="preserve"> school (example</w:t>
      </w:r>
      <w:r>
        <w:rPr>
          <w:rFonts w:cs="Arial"/>
          <w:b/>
          <w:color w:val="22499C"/>
          <w:szCs w:val="22"/>
        </w:rPr>
        <w:t>: an external academic marker)?</w:t>
      </w:r>
    </w:p>
    <w:p w:rsidR="00B43CEE" w:rsidRDefault="00B43CEE" w:rsidP="00B43CEE">
      <w:pPr>
        <w:spacing w:line="276" w:lineRule="auto"/>
        <w:jc w:val="both"/>
        <w:rPr>
          <w:rFonts w:cs="Arial"/>
          <w:szCs w:val="22"/>
        </w:rPr>
      </w:pPr>
      <w:r>
        <w:rPr>
          <w:rFonts w:cs="Arial"/>
          <w:szCs w:val="22"/>
        </w:rPr>
        <w:t>S</w:t>
      </w:r>
      <w:r w:rsidRPr="008B7753">
        <w:rPr>
          <w:rFonts w:cs="Arial"/>
          <w:szCs w:val="22"/>
        </w:rPr>
        <w:t xml:space="preserve">ection 103 of the </w:t>
      </w:r>
      <w:r w:rsidRPr="0004064B">
        <w:rPr>
          <w:rFonts w:cs="Arial"/>
          <w:szCs w:val="22"/>
        </w:rPr>
        <w:t>Act</w:t>
      </w:r>
      <w:r>
        <w:rPr>
          <w:rFonts w:cs="Arial"/>
          <w:i/>
          <w:szCs w:val="22"/>
        </w:rPr>
        <w:t xml:space="preserve"> </w:t>
      </w:r>
      <w:r>
        <w:rPr>
          <w:rFonts w:cs="Arial"/>
          <w:szCs w:val="22"/>
        </w:rPr>
        <w:t>(‘D</w:t>
      </w:r>
      <w:r w:rsidRPr="008B7753">
        <w:rPr>
          <w:rFonts w:cs="Arial"/>
          <w:szCs w:val="22"/>
        </w:rPr>
        <w:t>isclosure of interest</w:t>
      </w:r>
      <w:r>
        <w:rPr>
          <w:rFonts w:cs="Arial"/>
          <w:szCs w:val="22"/>
        </w:rPr>
        <w:t xml:space="preserve">’) applies to potential or actual conflicts of interest where a member (or potential member) of the school council has a direct or indirect financial interest in the issue being considered (or to be considered) by the school council, and the interest could conflict with the proper performance of the member’s duties when considering the issue.  </w:t>
      </w:r>
    </w:p>
    <w:p w:rsidR="00B43CEE" w:rsidRDefault="00B43CEE" w:rsidP="00B43CEE">
      <w:pPr>
        <w:spacing w:line="276" w:lineRule="auto"/>
        <w:jc w:val="both"/>
        <w:rPr>
          <w:rFonts w:cs="Arial"/>
          <w:szCs w:val="22"/>
        </w:rPr>
      </w:pPr>
      <w:r>
        <w:rPr>
          <w:rFonts w:cs="Arial"/>
          <w:szCs w:val="22"/>
        </w:rPr>
        <w:t>T</w:t>
      </w:r>
      <w:r w:rsidRPr="008B7753">
        <w:rPr>
          <w:rFonts w:cs="Arial"/>
          <w:szCs w:val="22"/>
        </w:rPr>
        <w:t xml:space="preserve">he school council </w:t>
      </w:r>
      <w:r>
        <w:rPr>
          <w:rFonts w:cs="Arial"/>
          <w:szCs w:val="22"/>
        </w:rPr>
        <w:t>would make</w:t>
      </w:r>
      <w:r w:rsidRPr="008B7753">
        <w:rPr>
          <w:rFonts w:cs="Arial"/>
          <w:szCs w:val="22"/>
        </w:rPr>
        <w:t xml:space="preserve"> a final decision about potential conflict</w:t>
      </w:r>
      <w:r>
        <w:rPr>
          <w:rFonts w:cs="Arial"/>
          <w:szCs w:val="22"/>
        </w:rPr>
        <w:t>s</w:t>
      </w:r>
      <w:r w:rsidRPr="008B7753">
        <w:rPr>
          <w:rFonts w:cs="Arial"/>
          <w:szCs w:val="22"/>
        </w:rPr>
        <w:t xml:space="preserve"> </w:t>
      </w:r>
      <w:r>
        <w:rPr>
          <w:rFonts w:cs="Arial"/>
          <w:szCs w:val="22"/>
        </w:rPr>
        <w:t xml:space="preserve">of interest and about the person’s appointment to the school council at </w:t>
      </w:r>
      <w:r w:rsidRPr="008B7753">
        <w:rPr>
          <w:rFonts w:cs="Arial"/>
          <w:szCs w:val="22"/>
        </w:rPr>
        <w:t>a meeting</w:t>
      </w:r>
      <w:r>
        <w:rPr>
          <w:rFonts w:cs="Arial"/>
          <w:szCs w:val="22"/>
        </w:rPr>
        <w:t xml:space="preserve">. </w:t>
      </w:r>
      <w:r>
        <w:rPr>
          <w:rFonts w:cs="Arial"/>
          <w:szCs w:val="22"/>
        </w:rPr>
        <w:lastRenderedPageBreak/>
        <w:t xml:space="preserve">The </w:t>
      </w:r>
      <w:r w:rsidRPr="008B7753">
        <w:rPr>
          <w:rFonts w:cs="Arial"/>
          <w:szCs w:val="22"/>
        </w:rPr>
        <w:t xml:space="preserve">interested member </w:t>
      </w:r>
      <w:r>
        <w:rPr>
          <w:rFonts w:cs="Arial"/>
          <w:szCs w:val="22"/>
        </w:rPr>
        <w:t>would not attend this meeting</w:t>
      </w:r>
      <w:r w:rsidRPr="008B7753">
        <w:rPr>
          <w:rFonts w:cs="Arial"/>
          <w:szCs w:val="22"/>
        </w:rPr>
        <w:t>. The meeting minutes should record the individual’s declaration (disclosure of interest) and subsequent absence from the meeting d</w:t>
      </w:r>
      <w:r>
        <w:rPr>
          <w:rFonts w:cs="Arial"/>
          <w:szCs w:val="22"/>
        </w:rPr>
        <w:t>uring any relevant discussions.</w:t>
      </w:r>
    </w:p>
    <w:p w:rsidR="00B43CEE" w:rsidRPr="00B43CEE" w:rsidRDefault="00B43CEE" w:rsidP="00B43CEE">
      <w:pPr>
        <w:spacing w:line="276" w:lineRule="auto"/>
        <w:jc w:val="both"/>
        <w:rPr>
          <w:rFonts w:cs="Arial"/>
          <w:szCs w:val="22"/>
        </w:rPr>
      </w:pPr>
      <w:r w:rsidRPr="008B7753">
        <w:rPr>
          <w:rFonts w:cs="Arial"/>
          <w:szCs w:val="22"/>
        </w:rPr>
        <w:t xml:space="preserve">The </w:t>
      </w:r>
      <w:r>
        <w:rPr>
          <w:rFonts w:cs="Arial"/>
          <w:szCs w:val="22"/>
        </w:rPr>
        <w:t>d</w:t>
      </w:r>
      <w:r w:rsidRPr="008B7753">
        <w:rPr>
          <w:rFonts w:cs="Arial"/>
          <w:szCs w:val="22"/>
        </w:rPr>
        <w:t xml:space="preserve">epartment’s </w:t>
      </w:r>
      <w:hyperlink r:id="rId27" w:history="1">
        <w:r w:rsidRPr="00826358">
          <w:rPr>
            <w:rStyle w:val="Hyperlink"/>
            <w:szCs w:val="22"/>
            <w:lang w:eastAsia="en-AU"/>
          </w:rPr>
          <w:t>Ethical Standards Unit</w:t>
        </w:r>
      </w:hyperlink>
      <w:r w:rsidRPr="008B7753">
        <w:rPr>
          <w:rFonts w:cs="Arial"/>
          <w:szCs w:val="22"/>
        </w:rPr>
        <w:t xml:space="preserve"> can </w:t>
      </w:r>
      <w:r>
        <w:rPr>
          <w:rFonts w:cs="Arial"/>
          <w:szCs w:val="22"/>
        </w:rPr>
        <w:t>provide advice</w:t>
      </w:r>
      <w:r w:rsidRPr="008B7753">
        <w:rPr>
          <w:rFonts w:cs="Arial"/>
          <w:szCs w:val="22"/>
        </w:rPr>
        <w:t xml:space="preserve"> about </w:t>
      </w:r>
      <w:r>
        <w:rPr>
          <w:rFonts w:cs="Arial"/>
          <w:szCs w:val="22"/>
        </w:rPr>
        <w:t xml:space="preserve">potential </w:t>
      </w:r>
      <w:r w:rsidRPr="008B7753">
        <w:rPr>
          <w:rFonts w:cs="Arial"/>
          <w:szCs w:val="22"/>
        </w:rPr>
        <w:t>conflict</w:t>
      </w:r>
      <w:r>
        <w:rPr>
          <w:rFonts w:cs="Arial"/>
          <w:szCs w:val="22"/>
        </w:rPr>
        <w:t>s</w:t>
      </w:r>
      <w:r w:rsidRPr="008B7753">
        <w:rPr>
          <w:rFonts w:cs="Arial"/>
          <w:szCs w:val="22"/>
        </w:rPr>
        <w:t xml:space="preserve"> of</w:t>
      </w:r>
      <w:r>
        <w:rPr>
          <w:rFonts w:cs="Arial"/>
          <w:szCs w:val="22"/>
        </w:rPr>
        <w:t xml:space="preserve"> interest</w:t>
      </w:r>
      <w:r w:rsidRPr="008B7753">
        <w:rPr>
          <w:rFonts w:cs="Arial"/>
          <w:szCs w:val="22"/>
        </w:rPr>
        <w:t>.</w:t>
      </w:r>
      <w:r>
        <w:rPr>
          <w:rFonts w:cs="Arial"/>
          <w:szCs w:val="22"/>
        </w:rPr>
        <w:t xml:space="preserve">  </w:t>
      </w:r>
    </w:p>
    <w:p w:rsidR="00B43CEE" w:rsidRPr="00B43CEE" w:rsidRDefault="00B43CEE" w:rsidP="00B43CEE">
      <w:pPr>
        <w:spacing w:line="276" w:lineRule="auto"/>
        <w:jc w:val="both"/>
        <w:rPr>
          <w:rFonts w:cs="Arial"/>
          <w:b/>
          <w:color w:val="22499C"/>
          <w:szCs w:val="22"/>
        </w:rPr>
      </w:pPr>
      <w:r>
        <w:rPr>
          <w:rFonts w:cs="Arial"/>
          <w:b/>
          <w:color w:val="22499C"/>
          <w:szCs w:val="22"/>
        </w:rPr>
        <w:t>Which ‘first-</w:t>
      </w:r>
      <w:r w:rsidRPr="00617E2C">
        <w:rPr>
          <w:rFonts w:cs="Arial"/>
          <w:b/>
          <w:color w:val="22499C"/>
          <w:szCs w:val="22"/>
        </w:rPr>
        <w:t>elected members</w:t>
      </w:r>
      <w:r>
        <w:rPr>
          <w:rFonts w:cs="Arial"/>
          <w:b/>
          <w:color w:val="22499C"/>
          <w:szCs w:val="22"/>
        </w:rPr>
        <w:t>’ may hold office for up to 3 years?</w:t>
      </w:r>
      <w:r w:rsidRPr="00617E2C">
        <w:rPr>
          <w:rFonts w:cs="Arial"/>
          <w:b/>
          <w:color w:val="22499C"/>
          <w:szCs w:val="22"/>
        </w:rPr>
        <w:t xml:space="preserve"> </w:t>
      </w:r>
    </w:p>
    <w:p w:rsidR="00B43CEE" w:rsidRDefault="00B43CEE" w:rsidP="00AA6098">
      <w:pPr>
        <w:pStyle w:val="NormalWeb"/>
        <w:spacing w:before="0" w:beforeAutospacing="0" w:after="120" w:afterAutospacing="0" w:line="276" w:lineRule="auto"/>
        <w:jc w:val="both"/>
        <w:rPr>
          <w:rFonts w:eastAsia="SimSun" w:cs="Arial"/>
          <w:szCs w:val="22"/>
        </w:rPr>
      </w:pPr>
      <w:r w:rsidRPr="00AA6098">
        <w:rPr>
          <w:rFonts w:ascii="Arial" w:eastAsia="SimSun" w:hAnsi="Arial" w:cs="Arial"/>
          <w:szCs w:val="22"/>
        </w:rPr>
        <w:t xml:space="preserve">The Act and school council model constitution do not restrict the process used by a school council to determine which first members would have a three year term. Provided the process used is lawful, fair, transparent and supported by school council members, a school council can determine which first members are to have a three-year term. </w:t>
      </w:r>
    </w:p>
    <w:p w:rsidR="00B43CEE" w:rsidRDefault="00B43CEE" w:rsidP="00AA6098">
      <w:pPr>
        <w:pStyle w:val="NormalWeb"/>
        <w:spacing w:before="0" w:beforeAutospacing="0" w:after="120" w:afterAutospacing="0" w:line="276" w:lineRule="auto"/>
        <w:jc w:val="both"/>
        <w:rPr>
          <w:rFonts w:eastAsia="SimSun" w:cs="Arial"/>
          <w:szCs w:val="22"/>
        </w:rPr>
      </w:pPr>
      <w:r w:rsidRPr="00AA6098">
        <w:rPr>
          <w:rFonts w:ascii="Arial" w:eastAsia="SimSun" w:hAnsi="Arial" w:cs="Arial"/>
          <w:szCs w:val="22"/>
        </w:rPr>
        <w:t xml:space="preserve">It is recommended that the process used to determine the length of office is supported by the school community (the P&amp;C if the school has one) and school council members, and that the outcomes are documented (should the decision be challenged at a later stage). </w:t>
      </w:r>
    </w:p>
    <w:p w:rsidR="00B43CEE" w:rsidRDefault="00B43CEE" w:rsidP="00AA6098">
      <w:pPr>
        <w:spacing w:line="240" w:lineRule="auto"/>
        <w:jc w:val="both"/>
        <w:rPr>
          <w:rFonts w:cs="Arial"/>
          <w:szCs w:val="22"/>
        </w:rPr>
      </w:pPr>
      <w:r w:rsidRPr="008B7753">
        <w:rPr>
          <w:rFonts w:cs="Arial"/>
          <w:szCs w:val="22"/>
        </w:rPr>
        <w:t>Some factors f</w:t>
      </w:r>
      <w:r>
        <w:rPr>
          <w:rFonts w:cs="Arial"/>
          <w:szCs w:val="22"/>
        </w:rPr>
        <w:t>or</w:t>
      </w:r>
      <w:r w:rsidRPr="008B7753">
        <w:rPr>
          <w:rFonts w:cs="Arial"/>
          <w:szCs w:val="22"/>
        </w:rPr>
        <w:t xml:space="preserve"> consideration include:</w:t>
      </w:r>
    </w:p>
    <w:p w:rsidR="00B43CEE" w:rsidRPr="008B7753" w:rsidRDefault="00B43CEE" w:rsidP="00AA6098">
      <w:pPr>
        <w:pStyle w:val="ListParagraph"/>
        <w:numPr>
          <w:ilvl w:val="0"/>
          <w:numId w:val="41"/>
        </w:numPr>
        <w:tabs>
          <w:tab w:val="clear" w:pos="2835"/>
        </w:tabs>
        <w:spacing w:after="0" w:line="276" w:lineRule="auto"/>
        <w:contextualSpacing/>
        <w:jc w:val="both"/>
        <w:rPr>
          <w:rFonts w:cs="Arial"/>
          <w:szCs w:val="22"/>
        </w:rPr>
      </w:pPr>
      <w:r w:rsidRPr="008B7753">
        <w:rPr>
          <w:rFonts w:cs="Arial"/>
          <w:szCs w:val="22"/>
        </w:rPr>
        <w:t>If the member is a parent member, will the member’s child/children still be attending the school at the third year of office?</w:t>
      </w:r>
    </w:p>
    <w:p w:rsidR="00B43CEE" w:rsidRDefault="00B43CEE" w:rsidP="00AA6098">
      <w:pPr>
        <w:pStyle w:val="ListParagraph"/>
        <w:numPr>
          <w:ilvl w:val="0"/>
          <w:numId w:val="41"/>
        </w:numPr>
        <w:tabs>
          <w:tab w:val="clear" w:pos="2835"/>
        </w:tabs>
        <w:spacing w:line="276" w:lineRule="auto"/>
        <w:ind w:left="357" w:hanging="357"/>
        <w:jc w:val="both"/>
        <w:rPr>
          <w:rFonts w:cs="Arial"/>
          <w:szCs w:val="22"/>
        </w:rPr>
      </w:pPr>
      <w:r w:rsidRPr="008B7753">
        <w:rPr>
          <w:rFonts w:cs="Arial"/>
          <w:szCs w:val="22"/>
        </w:rPr>
        <w:t>If the member is a student member, will the member still be a student of the school at their third year of office?</w:t>
      </w:r>
    </w:p>
    <w:p w:rsidR="00B43CEE" w:rsidRPr="00B43CEE" w:rsidRDefault="00B43CEE" w:rsidP="00B43CEE">
      <w:pPr>
        <w:spacing w:line="276" w:lineRule="auto"/>
        <w:jc w:val="both"/>
        <w:rPr>
          <w:rFonts w:cs="Arial"/>
          <w:b/>
          <w:color w:val="22499C"/>
          <w:szCs w:val="22"/>
        </w:rPr>
      </w:pPr>
      <w:r w:rsidRPr="00617E2C">
        <w:rPr>
          <w:rFonts w:cs="Arial"/>
          <w:b/>
          <w:color w:val="22499C"/>
          <w:szCs w:val="22"/>
        </w:rPr>
        <w:t xml:space="preserve">How often should the council adopt the </w:t>
      </w:r>
      <w:r>
        <w:rPr>
          <w:rFonts w:cs="Arial"/>
          <w:b/>
          <w:color w:val="22499C"/>
          <w:szCs w:val="22"/>
        </w:rPr>
        <w:t>d</w:t>
      </w:r>
      <w:r w:rsidRPr="00617E2C">
        <w:rPr>
          <w:rFonts w:cs="Arial"/>
          <w:b/>
          <w:color w:val="22499C"/>
          <w:szCs w:val="22"/>
        </w:rPr>
        <w:t>epartment’s model con</w:t>
      </w:r>
      <w:r>
        <w:rPr>
          <w:rFonts w:cs="Arial"/>
          <w:b/>
          <w:color w:val="22499C"/>
          <w:szCs w:val="22"/>
        </w:rPr>
        <w:t>stitution?</w:t>
      </w:r>
    </w:p>
    <w:p w:rsidR="00B43CEE" w:rsidRPr="00B43CEE" w:rsidRDefault="00B43CEE" w:rsidP="00B43CEE">
      <w:pPr>
        <w:spacing w:line="276" w:lineRule="auto"/>
        <w:jc w:val="both"/>
        <w:rPr>
          <w:rFonts w:cs="Arial"/>
          <w:color w:val="000000"/>
          <w:szCs w:val="22"/>
        </w:rPr>
      </w:pPr>
      <w:r w:rsidRPr="008B7753">
        <w:rPr>
          <w:rFonts w:cs="Arial"/>
          <w:color w:val="000000"/>
          <w:szCs w:val="22"/>
          <w:lang w:eastAsia="zh-CN"/>
        </w:rPr>
        <w:t>The school council should adopt th</w:t>
      </w:r>
      <w:r w:rsidRPr="008B7753">
        <w:rPr>
          <w:rFonts w:cs="Arial"/>
          <w:color w:val="000000"/>
          <w:szCs w:val="22"/>
        </w:rPr>
        <w:t>e</w:t>
      </w:r>
      <w:r w:rsidRPr="008B7753">
        <w:rPr>
          <w:rFonts w:cs="Arial"/>
          <w:color w:val="000000"/>
          <w:szCs w:val="22"/>
          <w:lang w:eastAsia="zh-CN"/>
        </w:rPr>
        <w:t xml:space="preserve"> model constitution on renewal of their existing constitution</w:t>
      </w:r>
      <w:r w:rsidRPr="008B7753">
        <w:rPr>
          <w:rFonts w:cs="Arial"/>
          <w:color w:val="000000"/>
          <w:szCs w:val="22"/>
        </w:rPr>
        <w:t xml:space="preserve"> (i.e. when a ne</w:t>
      </w:r>
      <w:r>
        <w:rPr>
          <w:rFonts w:cs="Arial"/>
          <w:color w:val="000000"/>
          <w:szCs w:val="22"/>
        </w:rPr>
        <w:t>w term is due for the council).</w:t>
      </w:r>
    </w:p>
    <w:p w:rsidR="00B43CEE" w:rsidRPr="008B7753" w:rsidRDefault="00B43CEE" w:rsidP="00B43CEE">
      <w:pPr>
        <w:spacing w:line="276" w:lineRule="auto"/>
        <w:jc w:val="both"/>
        <w:rPr>
          <w:rFonts w:cs="Arial"/>
          <w:color w:val="000000"/>
          <w:szCs w:val="22"/>
        </w:rPr>
      </w:pPr>
      <w:r w:rsidRPr="008B7753">
        <w:rPr>
          <w:rFonts w:cs="Arial"/>
          <w:szCs w:val="22"/>
        </w:rPr>
        <w:t xml:space="preserve">The current </w:t>
      </w:r>
      <w:hyperlink r:id="rId28" w:history="1">
        <w:r w:rsidRPr="008B7753">
          <w:rPr>
            <w:rStyle w:val="Hyperlink"/>
            <w:rFonts w:eastAsia="Arial"/>
            <w:szCs w:val="22"/>
          </w:rPr>
          <w:t>school council model constitution</w:t>
        </w:r>
      </w:hyperlink>
      <w:r w:rsidRPr="008B7753">
        <w:rPr>
          <w:rFonts w:eastAsia="Arial" w:cs="Arial"/>
          <w:szCs w:val="22"/>
        </w:rPr>
        <w:t xml:space="preserve"> can be</w:t>
      </w:r>
      <w:r w:rsidRPr="008B7753">
        <w:rPr>
          <w:rFonts w:cs="Arial"/>
          <w:szCs w:val="22"/>
        </w:rPr>
        <w:t xml:space="preserve"> accessed from the </w:t>
      </w:r>
      <w:hyperlink r:id="rId29" w:history="1">
        <w:r w:rsidRPr="008B7753">
          <w:rPr>
            <w:rStyle w:val="Hyperlink"/>
            <w:szCs w:val="22"/>
          </w:rPr>
          <w:t>School Council Handbook</w:t>
        </w:r>
      </w:hyperlink>
      <w:r w:rsidRPr="008B7753">
        <w:rPr>
          <w:rStyle w:val="Hyperlink"/>
          <w:szCs w:val="22"/>
        </w:rPr>
        <w:t>.</w:t>
      </w:r>
      <w:r w:rsidRPr="008B7753">
        <w:rPr>
          <w:rFonts w:cs="Arial"/>
          <w:color w:val="000000"/>
          <w:szCs w:val="22"/>
        </w:rPr>
        <w:t xml:space="preserve"> </w:t>
      </w:r>
    </w:p>
    <w:p w:rsidR="00B43CEE" w:rsidRDefault="00B43CEE" w:rsidP="00B43CEE">
      <w:pPr>
        <w:spacing w:line="276" w:lineRule="auto"/>
        <w:jc w:val="both"/>
        <w:rPr>
          <w:rFonts w:cs="Arial"/>
          <w:color w:val="000000"/>
          <w:szCs w:val="22"/>
        </w:rPr>
      </w:pPr>
      <w:r w:rsidRPr="008B7753">
        <w:rPr>
          <w:rFonts w:cs="Arial"/>
          <w:color w:val="000000"/>
          <w:szCs w:val="22"/>
          <w:lang w:eastAsia="zh-CN"/>
        </w:rPr>
        <w:t xml:space="preserve">The model constitution has been developed to closely reflect legislation and </w:t>
      </w:r>
      <w:r w:rsidRPr="008B7753">
        <w:rPr>
          <w:rFonts w:cs="Arial"/>
          <w:color w:val="000000"/>
          <w:szCs w:val="22"/>
        </w:rPr>
        <w:t xml:space="preserve">guide school council operations. </w:t>
      </w:r>
    </w:p>
    <w:p w:rsidR="00B43CEE" w:rsidRPr="008B7753" w:rsidRDefault="00B43CEE" w:rsidP="00B43CEE">
      <w:pPr>
        <w:spacing w:line="276" w:lineRule="auto"/>
        <w:jc w:val="both"/>
        <w:rPr>
          <w:rFonts w:cs="Arial"/>
          <w:color w:val="000000"/>
          <w:szCs w:val="22"/>
          <w:lang w:eastAsia="zh-CN"/>
        </w:rPr>
      </w:pPr>
      <w:r w:rsidRPr="008B7753">
        <w:rPr>
          <w:rFonts w:cs="Arial"/>
          <w:color w:val="000000"/>
          <w:szCs w:val="22"/>
          <w:lang w:eastAsia="zh-CN"/>
        </w:rPr>
        <w:t>School councils wishing to make changes to content outside of the editable fields</w:t>
      </w:r>
      <w:r w:rsidRPr="008B7753">
        <w:rPr>
          <w:rFonts w:cs="Arial"/>
          <w:color w:val="000000"/>
          <w:szCs w:val="22"/>
        </w:rPr>
        <w:t xml:space="preserve"> of the model constitution</w:t>
      </w:r>
      <w:r w:rsidRPr="008B7753">
        <w:rPr>
          <w:rFonts w:cs="Arial"/>
          <w:color w:val="000000"/>
          <w:szCs w:val="22"/>
          <w:lang w:eastAsia="zh-CN"/>
        </w:rPr>
        <w:t xml:space="preserve">, should follow the process for </w:t>
      </w:r>
      <w:hyperlink r:id="rId30" w:history="1">
        <w:r w:rsidRPr="008B7753">
          <w:rPr>
            <w:rStyle w:val="Hyperlink"/>
            <w:szCs w:val="22"/>
            <w:lang w:eastAsia="zh-CN"/>
          </w:rPr>
          <w:t>amending the model constitution</w:t>
        </w:r>
      </w:hyperlink>
      <w:r w:rsidRPr="008B7753">
        <w:rPr>
          <w:rFonts w:cs="Arial"/>
          <w:color w:val="000000"/>
          <w:szCs w:val="22"/>
          <w:lang w:eastAsia="zh-CN"/>
        </w:rPr>
        <w:t>.</w:t>
      </w:r>
    </w:p>
    <w:p w:rsidR="00B43CEE" w:rsidRPr="00B43CEE" w:rsidRDefault="00B43CEE" w:rsidP="00AA6098">
      <w:pPr>
        <w:spacing w:line="276" w:lineRule="auto"/>
        <w:jc w:val="both"/>
        <w:rPr>
          <w:rFonts w:cs="Arial"/>
          <w:b/>
          <w:color w:val="22499C"/>
          <w:szCs w:val="22"/>
        </w:rPr>
      </w:pPr>
      <w:r>
        <w:rPr>
          <w:rFonts w:cs="Arial"/>
          <w:b/>
          <w:color w:val="22499C"/>
          <w:szCs w:val="22"/>
        </w:rPr>
        <w:t>What does a school need to do after a</w:t>
      </w:r>
      <w:r w:rsidRPr="00617E2C">
        <w:rPr>
          <w:rFonts w:cs="Arial"/>
          <w:b/>
          <w:color w:val="22499C"/>
          <w:szCs w:val="22"/>
        </w:rPr>
        <w:t xml:space="preserve">mendments </w:t>
      </w:r>
      <w:r>
        <w:rPr>
          <w:rFonts w:cs="Arial"/>
          <w:b/>
          <w:color w:val="22499C"/>
          <w:szCs w:val="22"/>
        </w:rPr>
        <w:t>to its</w:t>
      </w:r>
      <w:r w:rsidRPr="00617E2C">
        <w:rPr>
          <w:rFonts w:cs="Arial"/>
          <w:b/>
          <w:color w:val="22499C"/>
          <w:szCs w:val="22"/>
        </w:rPr>
        <w:t xml:space="preserve"> c</w:t>
      </w:r>
      <w:r>
        <w:rPr>
          <w:rFonts w:cs="Arial"/>
          <w:b/>
          <w:color w:val="22499C"/>
          <w:szCs w:val="22"/>
        </w:rPr>
        <w:t>onstitution have been approved?</w:t>
      </w:r>
    </w:p>
    <w:p w:rsidR="00B43CEE" w:rsidRDefault="00B43CEE" w:rsidP="00AA6098">
      <w:pPr>
        <w:spacing w:line="276" w:lineRule="auto"/>
        <w:jc w:val="both"/>
        <w:rPr>
          <w:rFonts w:cs="Arial"/>
          <w:szCs w:val="22"/>
        </w:rPr>
      </w:pPr>
      <w:r w:rsidRPr="008B7753">
        <w:rPr>
          <w:rFonts w:cs="Arial"/>
          <w:szCs w:val="22"/>
        </w:rPr>
        <w:t>Once amendment</w:t>
      </w:r>
      <w:r>
        <w:rPr>
          <w:rFonts w:cs="Arial"/>
          <w:szCs w:val="22"/>
        </w:rPr>
        <w:t xml:space="preserve">s have </w:t>
      </w:r>
      <w:r w:rsidRPr="008B7753">
        <w:rPr>
          <w:rFonts w:cs="Arial"/>
          <w:szCs w:val="22"/>
        </w:rPr>
        <w:t xml:space="preserve">been approved by the </w:t>
      </w:r>
      <w:hyperlink r:id="rId31" w:history="1">
        <w:r w:rsidRPr="00F543D2">
          <w:rPr>
            <w:rStyle w:val="Hyperlink"/>
            <w:szCs w:val="22"/>
            <w:lang w:eastAsia="en-AU"/>
          </w:rPr>
          <w:t xml:space="preserve">Director-General </w:t>
        </w:r>
        <w:r>
          <w:rPr>
            <w:rStyle w:val="Hyperlink"/>
            <w:szCs w:val="22"/>
            <w:lang w:eastAsia="en-AU"/>
          </w:rPr>
          <w:t xml:space="preserve">or </w:t>
        </w:r>
        <w:r w:rsidRPr="00F543D2">
          <w:rPr>
            <w:rStyle w:val="Hyperlink"/>
            <w:szCs w:val="22"/>
            <w:lang w:eastAsia="en-AU"/>
          </w:rPr>
          <w:t>delegate</w:t>
        </w:r>
      </w:hyperlink>
      <w:r w:rsidRPr="008B7753">
        <w:rPr>
          <w:rFonts w:cs="Arial"/>
          <w:szCs w:val="22"/>
        </w:rPr>
        <w:t>, the revised school council constitution is effect</w:t>
      </w:r>
      <w:r>
        <w:rPr>
          <w:rFonts w:cs="Arial"/>
          <w:szCs w:val="22"/>
        </w:rPr>
        <w:t>ive</w:t>
      </w:r>
      <w:r w:rsidRPr="008B7753">
        <w:rPr>
          <w:rFonts w:cs="Arial"/>
          <w:szCs w:val="22"/>
        </w:rPr>
        <w:t>. The school will advise the school council and/or school comm</w:t>
      </w:r>
      <w:r>
        <w:rPr>
          <w:rFonts w:cs="Arial"/>
          <w:szCs w:val="22"/>
        </w:rPr>
        <w:t>unity of the approval.</w:t>
      </w:r>
    </w:p>
    <w:p w:rsidR="00B43CEE" w:rsidRDefault="00B43CEE" w:rsidP="00AA6098">
      <w:pPr>
        <w:pStyle w:val="NormalWeb"/>
        <w:spacing w:before="0" w:beforeAutospacing="0" w:after="120" w:afterAutospacing="0" w:line="276" w:lineRule="auto"/>
        <w:jc w:val="both"/>
        <w:rPr>
          <w:rFonts w:eastAsia="SimSun" w:cs="Arial"/>
          <w:szCs w:val="22"/>
        </w:rPr>
      </w:pPr>
      <w:r w:rsidRPr="00AA6098">
        <w:rPr>
          <w:rFonts w:ascii="Arial" w:eastAsia="SimSun" w:hAnsi="Arial" w:cs="Arial"/>
          <w:szCs w:val="22"/>
        </w:rPr>
        <w:t xml:space="preserve">If the school council was already established (under s.79(1) of the Act) before a request is made to amend the school council constitution, a Queensland Government Gazette notice is not required (as this is only required when first establishing the school council under the Act). </w:t>
      </w:r>
    </w:p>
    <w:p w:rsidR="00B43CEE" w:rsidRPr="00B43CEE" w:rsidRDefault="00B43CEE" w:rsidP="00AA6098">
      <w:pPr>
        <w:spacing w:line="276" w:lineRule="auto"/>
        <w:jc w:val="both"/>
        <w:rPr>
          <w:rFonts w:cs="Arial"/>
          <w:szCs w:val="22"/>
        </w:rPr>
      </w:pPr>
      <w:r w:rsidRPr="007E16B0">
        <w:rPr>
          <w:rFonts w:cs="Arial"/>
          <w:szCs w:val="22"/>
        </w:rPr>
        <w:t xml:space="preserve">If the amendments are associated </w:t>
      </w:r>
      <w:r>
        <w:rPr>
          <w:rFonts w:cs="Arial"/>
          <w:szCs w:val="22"/>
        </w:rPr>
        <w:t>with</w:t>
      </w:r>
      <w:r w:rsidRPr="007E16B0">
        <w:rPr>
          <w:rFonts w:cs="Arial"/>
          <w:szCs w:val="22"/>
        </w:rPr>
        <w:t xml:space="preserve"> the school’s first school council constitution, then a notice needs to be placed in the Gazette (if this has not been done already). </w:t>
      </w:r>
      <w:hyperlink r:id="rId32" w:history="1">
        <w:r w:rsidRPr="007E16B0">
          <w:rPr>
            <w:rStyle w:val="Hyperlink"/>
            <w:szCs w:val="22"/>
          </w:rPr>
          <w:t>Steps to publish a notice in the Queensland Government Gazette</w:t>
        </w:r>
      </w:hyperlink>
      <w:r w:rsidRPr="007E16B0">
        <w:rPr>
          <w:rStyle w:val="Hyperlink"/>
          <w:szCs w:val="22"/>
        </w:rPr>
        <w:t xml:space="preserve"> </w:t>
      </w:r>
      <w:r w:rsidRPr="007E16B0">
        <w:rPr>
          <w:rFonts w:cs="Arial"/>
          <w:szCs w:val="22"/>
        </w:rPr>
        <w:t xml:space="preserve">are available </w:t>
      </w:r>
      <w:r>
        <w:rPr>
          <w:rFonts w:cs="Arial"/>
          <w:szCs w:val="22"/>
        </w:rPr>
        <w:t>in</w:t>
      </w:r>
      <w:r w:rsidRPr="007E16B0">
        <w:rPr>
          <w:rFonts w:cs="Arial"/>
          <w:szCs w:val="22"/>
        </w:rPr>
        <w:t xml:space="preserve"> the </w:t>
      </w:r>
      <w:hyperlink r:id="rId33" w:history="1">
        <w:r w:rsidRPr="007E16B0">
          <w:rPr>
            <w:rStyle w:val="Hyperlink"/>
            <w:szCs w:val="22"/>
          </w:rPr>
          <w:t>School Council Handbook</w:t>
        </w:r>
      </w:hyperlink>
      <w:r>
        <w:rPr>
          <w:rFonts w:cs="Arial"/>
          <w:szCs w:val="22"/>
        </w:rPr>
        <w:t>.</w:t>
      </w:r>
    </w:p>
    <w:p w:rsidR="00B43CEE" w:rsidRPr="00B43CEE" w:rsidRDefault="00B43CEE" w:rsidP="00AA6098">
      <w:pPr>
        <w:spacing w:line="276" w:lineRule="auto"/>
        <w:jc w:val="both"/>
        <w:rPr>
          <w:rFonts w:cs="Arial"/>
          <w:b/>
          <w:color w:val="22499C"/>
          <w:szCs w:val="22"/>
        </w:rPr>
      </w:pPr>
      <w:r>
        <w:rPr>
          <w:rFonts w:cs="Arial"/>
          <w:b/>
          <w:color w:val="22499C"/>
          <w:szCs w:val="22"/>
        </w:rPr>
        <w:t>Does the school council cease to be valid i</w:t>
      </w:r>
      <w:r w:rsidRPr="00617E2C">
        <w:rPr>
          <w:rFonts w:cs="Arial"/>
          <w:b/>
          <w:color w:val="22499C"/>
          <w:szCs w:val="22"/>
        </w:rPr>
        <w:t>f a position is v</w:t>
      </w:r>
      <w:r>
        <w:rPr>
          <w:rFonts w:cs="Arial"/>
          <w:b/>
          <w:color w:val="22499C"/>
          <w:szCs w:val="22"/>
        </w:rPr>
        <w:t xml:space="preserve">acant for more than 3 months? </w:t>
      </w:r>
    </w:p>
    <w:p w:rsidR="00B43CEE" w:rsidRPr="008B7753" w:rsidRDefault="00B43CEE" w:rsidP="00AA6098">
      <w:pPr>
        <w:spacing w:line="276" w:lineRule="auto"/>
        <w:jc w:val="both"/>
        <w:rPr>
          <w:rFonts w:cs="Arial"/>
          <w:szCs w:val="22"/>
        </w:rPr>
      </w:pPr>
      <w:r>
        <w:rPr>
          <w:rFonts w:cs="Arial"/>
          <w:szCs w:val="22"/>
        </w:rPr>
        <w:t>No. However, i</w:t>
      </w:r>
      <w:r w:rsidRPr="008B7753">
        <w:rPr>
          <w:rFonts w:cs="Arial"/>
          <w:szCs w:val="22"/>
        </w:rPr>
        <w:t xml:space="preserve">f the council’s membership drops below six members </w:t>
      </w:r>
      <w:r>
        <w:rPr>
          <w:rFonts w:cs="Arial"/>
          <w:szCs w:val="22"/>
        </w:rPr>
        <w:t>(s.84(1) of the Act) and</w:t>
      </w:r>
      <w:r w:rsidRPr="008B7753">
        <w:rPr>
          <w:rFonts w:cs="Arial"/>
          <w:szCs w:val="22"/>
        </w:rPr>
        <w:t xml:space="preserve"> </w:t>
      </w:r>
      <w:r>
        <w:rPr>
          <w:rFonts w:cs="Arial"/>
          <w:szCs w:val="22"/>
        </w:rPr>
        <w:t>a</w:t>
      </w:r>
      <w:r w:rsidRPr="008B7753">
        <w:rPr>
          <w:rFonts w:cs="Arial"/>
          <w:szCs w:val="22"/>
        </w:rPr>
        <w:t xml:space="preserve"> vacancy is not filled </w:t>
      </w:r>
      <w:r>
        <w:rPr>
          <w:rFonts w:cs="Arial"/>
          <w:szCs w:val="22"/>
        </w:rPr>
        <w:t xml:space="preserve">within </w:t>
      </w:r>
      <w:r w:rsidRPr="008B7753">
        <w:rPr>
          <w:rFonts w:cs="Arial"/>
          <w:szCs w:val="22"/>
        </w:rPr>
        <w:t>three months after the vacancy arises, then the council</w:t>
      </w:r>
      <w:r>
        <w:rPr>
          <w:rFonts w:cs="Arial"/>
          <w:szCs w:val="22"/>
        </w:rPr>
        <w:t xml:space="preserve"> is no longer taken to be validly constituted (s.92(3) of the Act)</w:t>
      </w:r>
      <w:r w:rsidRPr="008B7753">
        <w:rPr>
          <w:rFonts w:cs="Arial"/>
          <w:szCs w:val="22"/>
        </w:rPr>
        <w:t xml:space="preserve">. This will have implications for the school council’s operation, administrative power and </w:t>
      </w:r>
      <w:r>
        <w:rPr>
          <w:rFonts w:cs="Arial"/>
          <w:szCs w:val="22"/>
        </w:rPr>
        <w:t xml:space="preserve">ability to </w:t>
      </w:r>
      <w:r w:rsidRPr="008B7753">
        <w:rPr>
          <w:rFonts w:cs="Arial"/>
          <w:szCs w:val="22"/>
        </w:rPr>
        <w:t xml:space="preserve">function. </w:t>
      </w:r>
      <w:r>
        <w:rPr>
          <w:rFonts w:cs="Arial"/>
          <w:szCs w:val="22"/>
        </w:rPr>
        <w:t xml:space="preserve">Therefore, it is recommended that </w:t>
      </w:r>
      <w:r w:rsidRPr="008B7753">
        <w:rPr>
          <w:rFonts w:cs="Arial"/>
          <w:szCs w:val="22"/>
        </w:rPr>
        <w:t>school councils fill vacancies as soon as possible.</w:t>
      </w:r>
    </w:p>
    <w:p w:rsidR="00482079" w:rsidRPr="00423357" w:rsidRDefault="00482079" w:rsidP="00482079">
      <w:pPr>
        <w:spacing w:before="30" w:after="30" w:line="276" w:lineRule="auto"/>
        <w:jc w:val="both"/>
      </w:pPr>
    </w:p>
    <w:sectPr w:rsidR="00482079" w:rsidRPr="00423357" w:rsidSect="005977E1">
      <w:headerReference w:type="default" r:id="rId34"/>
      <w:pgSz w:w="11900" w:h="16840"/>
      <w:pgMar w:top="993" w:right="209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9B" w:rsidRDefault="009F119B" w:rsidP="00190C24">
      <w:r>
        <w:separator/>
      </w:r>
    </w:p>
  </w:endnote>
  <w:endnote w:type="continuationSeparator" w:id="0">
    <w:p w:rsidR="009F119B" w:rsidRDefault="009F119B"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9B" w:rsidRDefault="009F119B" w:rsidP="00190C24">
      <w:r>
        <w:separator/>
      </w:r>
    </w:p>
  </w:footnote>
  <w:footnote w:type="continuationSeparator" w:id="0">
    <w:p w:rsidR="009F119B" w:rsidRDefault="009F119B"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53A9DE6D" wp14:editId="36C6EFD0">
          <wp:simplePos x="0" y="0"/>
          <wp:positionH relativeFrom="page">
            <wp:align>left</wp:align>
          </wp:positionH>
          <wp:positionV relativeFrom="page">
            <wp:align>top</wp:align>
          </wp:positionV>
          <wp:extent cx="7559675" cy="106914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D65"/>
    <w:multiLevelType w:val="hybridMultilevel"/>
    <w:tmpl w:val="1F60280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5B43C5"/>
    <w:multiLevelType w:val="hybridMultilevel"/>
    <w:tmpl w:val="3E1C1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CE4FD8"/>
    <w:multiLevelType w:val="hybridMultilevel"/>
    <w:tmpl w:val="9F3A002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94E3741"/>
    <w:multiLevelType w:val="hybridMultilevel"/>
    <w:tmpl w:val="CED4101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561B45"/>
    <w:multiLevelType w:val="hybridMultilevel"/>
    <w:tmpl w:val="ADBA58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163116"/>
    <w:multiLevelType w:val="hybridMultilevel"/>
    <w:tmpl w:val="94FE42FA"/>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DC0038"/>
    <w:multiLevelType w:val="multilevel"/>
    <w:tmpl w:val="37123BF2"/>
    <w:numStyleLink w:val="Levels"/>
  </w:abstractNum>
  <w:abstractNum w:abstractNumId="8">
    <w:nsid w:val="18CE51E6"/>
    <w:multiLevelType w:val="hybridMultilevel"/>
    <w:tmpl w:val="7A102CA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70297F"/>
    <w:multiLevelType w:val="hybridMultilevel"/>
    <w:tmpl w:val="75EA30D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ED51916"/>
    <w:multiLevelType w:val="hybridMultilevel"/>
    <w:tmpl w:val="276E1D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06324D"/>
    <w:multiLevelType w:val="hybridMultilevel"/>
    <w:tmpl w:val="49328ADC"/>
    <w:lvl w:ilvl="0" w:tplc="0C09000F">
      <w:start w:val="1"/>
      <w:numFmt w:val="decimal"/>
      <w:lvlText w:val="%1."/>
      <w:lvlJc w:val="left"/>
      <w:pPr>
        <w:tabs>
          <w:tab w:val="num" w:pos="1080"/>
        </w:tabs>
        <w:ind w:left="1080" w:hanging="360"/>
      </w:pPr>
      <w:rPr>
        <w:rFonts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2">
    <w:nsid w:val="257537E8"/>
    <w:multiLevelType w:val="hybridMultilevel"/>
    <w:tmpl w:val="E33875C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A71B78"/>
    <w:multiLevelType w:val="hybridMultilevel"/>
    <w:tmpl w:val="46104F7A"/>
    <w:lvl w:ilvl="0" w:tplc="0C090001">
      <w:start w:val="1"/>
      <w:numFmt w:val="bullet"/>
      <w:lvlText w:val=""/>
      <w:lvlJc w:val="left"/>
      <w:pPr>
        <w:ind w:left="504" w:hanging="360"/>
      </w:pPr>
      <w:rPr>
        <w:rFonts w:ascii="Symbol" w:hAnsi="Symbol" w:hint="default"/>
      </w:rPr>
    </w:lvl>
    <w:lvl w:ilvl="1" w:tplc="0C090003" w:tentative="1">
      <w:start w:val="1"/>
      <w:numFmt w:val="bullet"/>
      <w:lvlText w:val="o"/>
      <w:lvlJc w:val="left"/>
      <w:pPr>
        <w:ind w:left="1224" w:hanging="360"/>
      </w:pPr>
      <w:rPr>
        <w:rFonts w:ascii="Courier New" w:hAnsi="Courier New" w:cs="Courier New" w:hint="default"/>
      </w:rPr>
    </w:lvl>
    <w:lvl w:ilvl="2" w:tplc="0C090005" w:tentative="1">
      <w:start w:val="1"/>
      <w:numFmt w:val="bullet"/>
      <w:lvlText w:val=""/>
      <w:lvlJc w:val="left"/>
      <w:pPr>
        <w:ind w:left="1944" w:hanging="360"/>
      </w:pPr>
      <w:rPr>
        <w:rFonts w:ascii="Wingdings" w:hAnsi="Wingdings" w:hint="default"/>
      </w:rPr>
    </w:lvl>
    <w:lvl w:ilvl="3" w:tplc="0C090001" w:tentative="1">
      <w:start w:val="1"/>
      <w:numFmt w:val="bullet"/>
      <w:lvlText w:val=""/>
      <w:lvlJc w:val="left"/>
      <w:pPr>
        <w:ind w:left="2664" w:hanging="360"/>
      </w:pPr>
      <w:rPr>
        <w:rFonts w:ascii="Symbol" w:hAnsi="Symbol" w:hint="default"/>
      </w:rPr>
    </w:lvl>
    <w:lvl w:ilvl="4" w:tplc="0C090003" w:tentative="1">
      <w:start w:val="1"/>
      <w:numFmt w:val="bullet"/>
      <w:lvlText w:val="o"/>
      <w:lvlJc w:val="left"/>
      <w:pPr>
        <w:ind w:left="3384" w:hanging="360"/>
      </w:pPr>
      <w:rPr>
        <w:rFonts w:ascii="Courier New" w:hAnsi="Courier New" w:cs="Courier New" w:hint="default"/>
      </w:rPr>
    </w:lvl>
    <w:lvl w:ilvl="5" w:tplc="0C090005" w:tentative="1">
      <w:start w:val="1"/>
      <w:numFmt w:val="bullet"/>
      <w:lvlText w:val=""/>
      <w:lvlJc w:val="left"/>
      <w:pPr>
        <w:ind w:left="4104" w:hanging="360"/>
      </w:pPr>
      <w:rPr>
        <w:rFonts w:ascii="Wingdings" w:hAnsi="Wingdings" w:hint="default"/>
      </w:rPr>
    </w:lvl>
    <w:lvl w:ilvl="6" w:tplc="0C090001" w:tentative="1">
      <w:start w:val="1"/>
      <w:numFmt w:val="bullet"/>
      <w:lvlText w:val=""/>
      <w:lvlJc w:val="left"/>
      <w:pPr>
        <w:ind w:left="4824" w:hanging="360"/>
      </w:pPr>
      <w:rPr>
        <w:rFonts w:ascii="Symbol" w:hAnsi="Symbol" w:hint="default"/>
      </w:rPr>
    </w:lvl>
    <w:lvl w:ilvl="7" w:tplc="0C090003" w:tentative="1">
      <w:start w:val="1"/>
      <w:numFmt w:val="bullet"/>
      <w:lvlText w:val="o"/>
      <w:lvlJc w:val="left"/>
      <w:pPr>
        <w:ind w:left="5544" w:hanging="360"/>
      </w:pPr>
      <w:rPr>
        <w:rFonts w:ascii="Courier New" w:hAnsi="Courier New" w:cs="Courier New" w:hint="default"/>
      </w:rPr>
    </w:lvl>
    <w:lvl w:ilvl="8" w:tplc="0C090005" w:tentative="1">
      <w:start w:val="1"/>
      <w:numFmt w:val="bullet"/>
      <w:lvlText w:val=""/>
      <w:lvlJc w:val="left"/>
      <w:pPr>
        <w:ind w:left="6264" w:hanging="360"/>
      </w:pPr>
      <w:rPr>
        <w:rFonts w:ascii="Wingdings" w:hAnsi="Wingdings" w:hint="default"/>
      </w:rPr>
    </w:lvl>
  </w:abstractNum>
  <w:abstractNum w:abstractNumId="14">
    <w:nsid w:val="2750692B"/>
    <w:multiLevelType w:val="hybridMultilevel"/>
    <w:tmpl w:val="ABAC65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9171226"/>
    <w:multiLevelType w:val="hybridMultilevel"/>
    <w:tmpl w:val="BE2A083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0433EC7"/>
    <w:multiLevelType w:val="hybridMultilevel"/>
    <w:tmpl w:val="55482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BF2A77"/>
    <w:multiLevelType w:val="hybridMultilevel"/>
    <w:tmpl w:val="9676B88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4F844AA"/>
    <w:multiLevelType w:val="hybridMultilevel"/>
    <w:tmpl w:val="DE48FCA6"/>
    <w:lvl w:ilvl="0" w:tplc="690EC07A">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35DE36A1"/>
    <w:multiLevelType w:val="hybridMultilevel"/>
    <w:tmpl w:val="00B45AE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75B511D"/>
    <w:multiLevelType w:val="hybridMultilevel"/>
    <w:tmpl w:val="2DEADD8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C106177"/>
    <w:multiLevelType w:val="hybridMultilevel"/>
    <w:tmpl w:val="A5D6A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ECE2FBC"/>
    <w:multiLevelType w:val="hybridMultilevel"/>
    <w:tmpl w:val="1302AE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D84947"/>
    <w:multiLevelType w:val="hybridMultilevel"/>
    <w:tmpl w:val="EB6670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4450669F"/>
    <w:multiLevelType w:val="hybridMultilevel"/>
    <w:tmpl w:val="4F26EE1C"/>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49E34E0D"/>
    <w:multiLevelType w:val="hybridMultilevel"/>
    <w:tmpl w:val="C1E6511C"/>
    <w:lvl w:ilvl="0" w:tplc="8B246E8A">
      <w:start w:val="1"/>
      <w:numFmt w:val="decimal"/>
      <w:lvlText w:val="(%1)"/>
      <w:lvlJc w:val="left"/>
      <w:pPr>
        <w:ind w:left="1080" w:hanging="360"/>
      </w:pPr>
      <w:rPr>
        <w:rFonts w:hint="default"/>
      </w:rPr>
    </w:lvl>
    <w:lvl w:ilvl="1" w:tplc="FD625B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D265E3D"/>
    <w:multiLevelType w:val="hybridMultilevel"/>
    <w:tmpl w:val="075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5D79EB"/>
    <w:multiLevelType w:val="hybridMultilevel"/>
    <w:tmpl w:val="06B6D470"/>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F652D32"/>
    <w:multiLevelType w:val="hybridMultilevel"/>
    <w:tmpl w:val="41CA749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1143525"/>
    <w:multiLevelType w:val="hybridMultilevel"/>
    <w:tmpl w:val="04F462C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5A97470"/>
    <w:multiLevelType w:val="hybridMultilevel"/>
    <w:tmpl w:val="6E72A54E"/>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5DA42AE"/>
    <w:multiLevelType w:val="hybridMultilevel"/>
    <w:tmpl w:val="C422D69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9A26A26"/>
    <w:multiLevelType w:val="hybridMultilevel"/>
    <w:tmpl w:val="FB4C194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4642A99"/>
    <w:multiLevelType w:val="hybridMultilevel"/>
    <w:tmpl w:val="C9AA057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436DBF"/>
    <w:multiLevelType w:val="hybridMultilevel"/>
    <w:tmpl w:val="1470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B324E9"/>
    <w:multiLevelType w:val="hybridMultilevel"/>
    <w:tmpl w:val="87DA1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nsid w:val="66BA4C9A"/>
    <w:multiLevelType w:val="hybridMultilevel"/>
    <w:tmpl w:val="4EE8A4D8"/>
    <w:lvl w:ilvl="0" w:tplc="690EC07A">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671F5651"/>
    <w:multiLevelType w:val="hybridMultilevel"/>
    <w:tmpl w:val="BE0A1964"/>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B92000F"/>
    <w:multiLevelType w:val="hybridMultilevel"/>
    <w:tmpl w:val="D2B4BCA2"/>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C7D3EF7"/>
    <w:multiLevelType w:val="hybridMultilevel"/>
    <w:tmpl w:val="8B32762A"/>
    <w:lvl w:ilvl="0" w:tplc="0C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FBF3DDA"/>
    <w:multiLevelType w:val="hybridMultilevel"/>
    <w:tmpl w:val="43741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3">
    <w:nsid w:val="713B31CB"/>
    <w:multiLevelType w:val="hybridMultilevel"/>
    <w:tmpl w:val="E26E4090"/>
    <w:lvl w:ilvl="0" w:tplc="42F64AC2">
      <w:start w:val="1"/>
      <w:numFmt w:val="bullet"/>
      <w:lvlText w:val=""/>
      <w:lvlJc w:val="left"/>
      <w:pPr>
        <w:tabs>
          <w:tab w:val="num" w:pos="1080"/>
        </w:tabs>
        <w:ind w:left="1080" w:hanging="360"/>
      </w:pPr>
      <w:rPr>
        <w:rFonts w:ascii="Symbol" w:hAnsi="Symbol" w:hint="default"/>
        <w:sz w:val="22"/>
        <w:szCs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nsid w:val="7CF5071C"/>
    <w:multiLevelType w:val="hybridMultilevel"/>
    <w:tmpl w:val="DFE2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9"/>
  </w:num>
  <w:num w:numId="4">
    <w:abstractNumId w:val="0"/>
  </w:num>
  <w:num w:numId="5">
    <w:abstractNumId w:val="15"/>
  </w:num>
  <w:num w:numId="6">
    <w:abstractNumId w:val="19"/>
  </w:num>
  <w:num w:numId="7">
    <w:abstractNumId w:val="10"/>
  </w:num>
  <w:num w:numId="8">
    <w:abstractNumId w:val="20"/>
  </w:num>
  <w:num w:numId="9">
    <w:abstractNumId w:val="29"/>
  </w:num>
  <w:num w:numId="10">
    <w:abstractNumId w:val="18"/>
  </w:num>
  <w:num w:numId="11">
    <w:abstractNumId w:val="37"/>
  </w:num>
  <w:num w:numId="12">
    <w:abstractNumId w:val="17"/>
  </w:num>
  <w:num w:numId="13">
    <w:abstractNumId w:val="22"/>
  </w:num>
  <w:num w:numId="14">
    <w:abstractNumId w:val="42"/>
  </w:num>
  <w:num w:numId="15">
    <w:abstractNumId w:val="7"/>
    <w:lvlOverride w:ilvl="0">
      <w:lvl w:ilvl="0">
        <w:start w:val="1"/>
        <w:numFmt w:val="decimal"/>
        <w:pStyle w:val="List"/>
        <w:lvlText w:val="%1"/>
        <w:lvlJc w:val="left"/>
        <w:pPr>
          <w:ind w:left="1353" w:hanging="360"/>
        </w:pPr>
        <w:rPr>
          <w:rFonts w:ascii="Arial" w:hAnsi="Arial" w:hint="default"/>
          <w:b/>
          <w:sz w:val="22"/>
        </w:rPr>
      </w:lvl>
    </w:lvlOverride>
  </w:num>
  <w:num w:numId="16">
    <w:abstractNumId w:val="24"/>
  </w:num>
  <w:num w:numId="17">
    <w:abstractNumId w:val="12"/>
  </w:num>
  <w:num w:numId="18">
    <w:abstractNumId w:val="33"/>
  </w:num>
  <w:num w:numId="19">
    <w:abstractNumId w:val="23"/>
  </w:num>
  <w:num w:numId="20">
    <w:abstractNumId w:val="2"/>
  </w:num>
  <w:num w:numId="21">
    <w:abstractNumId w:val="30"/>
  </w:num>
  <w:num w:numId="22">
    <w:abstractNumId w:val="14"/>
  </w:num>
  <w:num w:numId="23">
    <w:abstractNumId w:val="34"/>
  </w:num>
  <w:num w:numId="24">
    <w:abstractNumId w:val="32"/>
  </w:num>
  <w:num w:numId="25">
    <w:abstractNumId w:val="4"/>
  </w:num>
  <w:num w:numId="26">
    <w:abstractNumId w:val="8"/>
  </w:num>
  <w:num w:numId="27">
    <w:abstractNumId w:val="43"/>
  </w:num>
  <w:num w:numId="28">
    <w:abstractNumId w:val="39"/>
  </w:num>
  <w:num w:numId="29">
    <w:abstractNumId w:val="6"/>
  </w:num>
  <w:num w:numId="30">
    <w:abstractNumId w:val="5"/>
  </w:num>
  <w:num w:numId="31">
    <w:abstractNumId w:val="41"/>
  </w:num>
  <w:num w:numId="32">
    <w:abstractNumId w:val="1"/>
  </w:num>
  <w:num w:numId="33">
    <w:abstractNumId w:val="40"/>
  </w:num>
  <w:num w:numId="34">
    <w:abstractNumId w:val="31"/>
  </w:num>
  <w:num w:numId="35">
    <w:abstractNumId w:val="38"/>
  </w:num>
  <w:num w:numId="36">
    <w:abstractNumId w:val="28"/>
  </w:num>
  <w:num w:numId="37">
    <w:abstractNumId w:val="27"/>
  </w:num>
  <w:num w:numId="38">
    <w:abstractNumId w:val="16"/>
  </w:num>
  <w:num w:numId="39">
    <w:abstractNumId w:val="44"/>
  </w:num>
  <w:num w:numId="40">
    <w:abstractNumId w:val="11"/>
  </w:num>
  <w:num w:numId="41">
    <w:abstractNumId w:val="36"/>
  </w:num>
  <w:num w:numId="42">
    <w:abstractNumId w:val="26"/>
  </w:num>
  <w:num w:numId="43">
    <w:abstractNumId w:val="13"/>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2155B"/>
    <w:rsid w:val="000425F7"/>
    <w:rsid w:val="000436FC"/>
    <w:rsid w:val="00047905"/>
    <w:rsid w:val="0005344F"/>
    <w:rsid w:val="0008392B"/>
    <w:rsid w:val="000B61AC"/>
    <w:rsid w:val="000F12C8"/>
    <w:rsid w:val="000F7FDE"/>
    <w:rsid w:val="00132D0B"/>
    <w:rsid w:val="00136690"/>
    <w:rsid w:val="00190C24"/>
    <w:rsid w:val="002371F7"/>
    <w:rsid w:val="00281239"/>
    <w:rsid w:val="002851BB"/>
    <w:rsid w:val="002C0C74"/>
    <w:rsid w:val="002F78A2"/>
    <w:rsid w:val="00303A4C"/>
    <w:rsid w:val="003474E1"/>
    <w:rsid w:val="00385A56"/>
    <w:rsid w:val="003F643A"/>
    <w:rsid w:val="00404BCA"/>
    <w:rsid w:val="00414EEA"/>
    <w:rsid w:val="00423357"/>
    <w:rsid w:val="00426616"/>
    <w:rsid w:val="00446019"/>
    <w:rsid w:val="00475405"/>
    <w:rsid w:val="00482079"/>
    <w:rsid w:val="004F22DF"/>
    <w:rsid w:val="005507EE"/>
    <w:rsid w:val="005977E1"/>
    <w:rsid w:val="005F4331"/>
    <w:rsid w:val="006006CE"/>
    <w:rsid w:val="006239A5"/>
    <w:rsid w:val="00636B71"/>
    <w:rsid w:val="00667DDA"/>
    <w:rsid w:val="00673A1D"/>
    <w:rsid w:val="006C3D8E"/>
    <w:rsid w:val="00701577"/>
    <w:rsid w:val="007D4E7D"/>
    <w:rsid w:val="007F3964"/>
    <w:rsid w:val="0080579A"/>
    <w:rsid w:val="00907963"/>
    <w:rsid w:val="00934A2D"/>
    <w:rsid w:val="0096078C"/>
    <w:rsid w:val="0096595E"/>
    <w:rsid w:val="009B7893"/>
    <w:rsid w:val="009D4034"/>
    <w:rsid w:val="009E5EE5"/>
    <w:rsid w:val="009F02B3"/>
    <w:rsid w:val="009F119B"/>
    <w:rsid w:val="009F2E03"/>
    <w:rsid w:val="00A259F1"/>
    <w:rsid w:val="00A47F67"/>
    <w:rsid w:val="00A65710"/>
    <w:rsid w:val="00AA6098"/>
    <w:rsid w:val="00AB0A25"/>
    <w:rsid w:val="00AC555D"/>
    <w:rsid w:val="00AD2501"/>
    <w:rsid w:val="00B33337"/>
    <w:rsid w:val="00B33F6B"/>
    <w:rsid w:val="00B43CEE"/>
    <w:rsid w:val="00B63DEB"/>
    <w:rsid w:val="00B8699D"/>
    <w:rsid w:val="00B9771E"/>
    <w:rsid w:val="00BA6C2D"/>
    <w:rsid w:val="00BC4AA9"/>
    <w:rsid w:val="00C05A87"/>
    <w:rsid w:val="00C92EEF"/>
    <w:rsid w:val="00CB07AD"/>
    <w:rsid w:val="00CB61B7"/>
    <w:rsid w:val="00CD793C"/>
    <w:rsid w:val="00D01CD2"/>
    <w:rsid w:val="00D4641B"/>
    <w:rsid w:val="00D566F7"/>
    <w:rsid w:val="00D75050"/>
    <w:rsid w:val="00D842DF"/>
    <w:rsid w:val="00DC5E03"/>
    <w:rsid w:val="00DD036A"/>
    <w:rsid w:val="00EF474F"/>
    <w:rsid w:val="00EF4AC5"/>
    <w:rsid w:val="00F20FA5"/>
    <w:rsid w:val="00F367B3"/>
    <w:rsid w:val="00F447A2"/>
    <w:rsid w:val="00F87F31"/>
    <w:rsid w:val="00F92F53"/>
    <w:rsid w:val="00FB061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paragraph" w:styleId="Heading6">
    <w:name w:val="heading 6"/>
    <w:basedOn w:val="Normal"/>
    <w:next w:val="Normal"/>
    <w:link w:val="Heading6Char"/>
    <w:unhideWhenUsed/>
    <w:qFormat/>
    <w:rsid w:val="00B43CEE"/>
    <w:pPr>
      <w:spacing w:before="240" w:after="60" w:line="240" w:lineRule="auto"/>
      <w:outlineLvl w:val="5"/>
    </w:pPr>
    <w:rPr>
      <w:rFonts w:ascii="Calibri" w:eastAsia="SimSun" w:hAnsi="Calibri" w:cs="Times New Roman"/>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 w:type="character" w:customStyle="1" w:styleId="Heading6Char">
    <w:name w:val="Heading 6 Char"/>
    <w:basedOn w:val="DefaultParagraphFont"/>
    <w:link w:val="Heading6"/>
    <w:rsid w:val="00B43CEE"/>
    <w:rPr>
      <w:rFonts w:ascii="Calibri" w:eastAsia="SimSun" w:hAnsi="Calibri" w:cs="Times New Roman"/>
      <w:b/>
      <w:bCs/>
      <w:sz w:val="22"/>
      <w:szCs w:val="22"/>
      <w:lang w:eastAsia="en-AU"/>
    </w:rPr>
  </w:style>
  <w:style w:type="character" w:styleId="CommentReference">
    <w:name w:val="annotation reference"/>
    <w:basedOn w:val="DefaultParagraphFont"/>
    <w:uiPriority w:val="99"/>
    <w:semiHidden/>
    <w:unhideWhenUsed/>
    <w:rsid w:val="009D4034"/>
    <w:rPr>
      <w:sz w:val="16"/>
      <w:szCs w:val="16"/>
    </w:rPr>
  </w:style>
  <w:style w:type="paragraph" w:styleId="CommentText">
    <w:name w:val="annotation text"/>
    <w:basedOn w:val="Normal"/>
    <w:link w:val="CommentTextChar"/>
    <w:uiPriority w:val="99"/>
    <w:semiHidden/>
    <w:unhideWhenUsed/>
    <w:rsid w:val="009D4034"/>
    <w:pPr>
      <w:spacing w:line="240" w:lineRule="auto"/>
    </w:pPr>
    <w:rPr>
      <w:sz w:val="20"/>
      <w:szCs w:val="20"/>
    </w:rPr>
  </w:style>
  <w:style w:type="character" w:customStyle="1" w:styleId="CommentTextChar">
    <w:name w:val="Comment Text Char"/>
    <w:basedOn w:val="DefaultParagraphFont"/>
    <w:link w:val="CommentText"/>
    <w:uiPriority w:val="99"/>
    <w:semiHidden/>
    <w:rsid w:val="009D40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034"/>
    <w:rPr>
      <w:b/>
      <w:bCs/>
    </w:rPr>
  </w:style>
  <w:style w:type="character" w:customStyle="1" w:styleId="CommentSubjectChar">
    <w:name w:val="Comment Subject Char"/>
    <w:basedOn w:val="CommentTextChar"/>
    <w:link w:val="CommentSubject"/>
    <w:uiPriority w:val="99"/>
    <w:semiHidden/>
    <w:rsid w:val="009D4034"/>
    <w:rPr>
      <w:rFonts w:ascii="Arial" w:hAnsi="Arial"/>
      <w:b/>
      <w:bCs/>
      <w:sz w:val="20"/>
      <w:szCs w:val="20"/>
    </w:rPr>
  </w:style>
  <w:style w:type="paragraph" w:styleId="Revision">
    <w:name w:val="Revision"/>
    <w:hidden/>
    <w:uiPriority w:val="99"/>
    <w:semiHidden/>
    <w:rsid w:val="009D4034"/>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paragraph" w:styleId="Heading6">
    <w:name w:val="heading 6"/>
    <w:basedOn w:val="Normal"/>
    <w:next w:val="Normal"/>
    <w:link w:val="Heading6Char"/>
    <w:unhideWhenUsed/>
    <w:qFormat/>
    <w:rsid w:val="00B43CEE"/>
    <w:pPr>
      <w:spacing w:before="240" w:after="60" w:line="240" w:lineRule="auto"/>
      <w:outlineLvl w:val="5"/>
    </w:pPr>
    <w:rPr>
      <w:rFonts w:ascii="Calibri" w:eastAsia="SimSun" w:hAnsi="Calibri" w:cs="Times New Roman"/>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 w:type="character" w:customStyle="1" w:styleId="Heading6Char">
    <w:name w:val="Heading 6 Char"/>
    <w:basedOn w:val="DefaultParagraphFont"/>
    <w:link w:val="Heading6"/>
    <w:rsid w:val="00B43CEE"/>
    <w:rPr>
      <w:rFonts w:ascii="Calibri" w:eastAsia="SimSun" w:hAnsi="Calibri" w:cs="Times New Roman"/>
      <w:b/>
      <w:bCs/>
      <w:sz w:val="22"/>
      <w:szCs w:val="22"/>
      <w:lang w:eastAsia="en-AU"/>
    </w:rPr>
  </w:style>
  <w:style w:type="character" w:styleId="CommentReference">
    <w:name w:val="annotation reference"/>
    <w:basedOn w:val="DefaultParagraphFont"/>
    <w:uiPriority w:val="99"/>
    <w:semiHidden/>
    <w:unhideWhenUsed/>
    <w:rsid w:val="009D4034"/>
    <w:rPr>
      <w:sz w:val="16"/>
      <w:szCs w:val="16"/>
    </w:rPr>
  </w:style>
  <w:style w:type="paragraph" w:styleId="CommentText">
    <w:name w:val="annotation text"/>
    <w:basedOn w:val="Normal"/>
    <w:link w:val="CommentTextChar"/>
    <w:uiPriority w:val="99"/>
    <w:semiHidden/>
    <w:unhideWhenUsed/>
    <w:rsid w:val="009D4034"/>
    <w:pPr>
      <w:spacing w:line="240" w:lineRule="auto"/>
    </w:pPr>
    <w:rPr>
      <w:sz w:val="20"/>
      <w:szCs w:val="20"/>
    </w:rPr>
  </w:style>
  <w:style w:type="character" w:customStyle="1" w:styleId="CommentTextChar">
    <w:name w:val="Comment Text Char"/>
    <w:basedOn w:val="DefaultParagraphFont"/>
    <w:link w:val="CommentText"/>
    <w:uiPriority w:val="99"/>
    <w:semiHidden/>
    <w:rsid w:val="009D40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4034"/>
    <w:rPr>
      <w:b/>
      <w:bCs/>
    </w:rPr>
  </w:style>
  <w:style w:type="character" w:customStyle="1" w:styleId="CommentSubjectChar">
    <w:name w:val="Comment Subject Char"/>
    <w:basedOn w:val="CommentTextChar"/>
    <w:link w:val="CommentSubject"/>
    <w:uiPriority w:val="99"/>
    <w:semiHidden/>
    <w:rsid w:val="009D4034"/>
    <w:rPr>
      <w:rFonts w:ascii="Arial" w:hAnsi="Arial"/>
      <w:b/>
      <w:bCs/>
      <w:sz w:val="20"/>
      <w:szCs w:val="20"/>
    </w:rPr>
  </w:style>
  <w:style w:type="paragraph" w:styleId="Revision">
    <w:name w:val="Revision"/>
    <w:hidden/>
    <w:uiPriority w:val="99"/>
    <w:semiHidden/>
    <w:rsid w:val="009D403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e.education.qld.gov.au/parents/Documents/school-councils-setting-up-a-school-council.doc" TargetMode="External"/><Relationship Id="rId18" Type="http://schemas.openxmlformats.org/officeDocument/2006/relationships/hyperlink" Target="https://mpe.education.qld.gov.au/parents/Documents/school-councils-gazettal-process.doc" TargetMode="External"/><Relationship Id="rId26" Type="http://schemas.openxmlformats.org/officeDocument/2006/relationships/hyperlink" Target="https://mpe.education.qld.gov.au/parents/Documents/school-councils-setting-up-a-school-council.doc" TargetMode="External"/><Relationship Id="rId3" Type="http://schemas.openxmlformats.org/officeDocument/2006/relationships/customXml" Target="../customXml/item3.xml"/><Relationship Id="rId21" Type="http://schemas.openxmlformats.org/officeDocument/2006/relationships/hyperlink" Target="https://www.legislation.qld.gov.au/view/whole/html/inforce/current/act-2006-039"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ppr.det.qld.gov.au/education/community/Pages/School-Councils.aspx" TargetMode="External"/><Relationship Id="rId17" Type="http://schemas.openxmlformats.org/officeDocument/2006/relationships/hyperlink" Target="https://mpe.education.qld.gov.au/parents/Documents/school-councils-amendments-to-the-constitution.doc" TargetMode="External"/><Relationship Id="rId25" Type="http://schemas.openxmlformats.org/officeDocument/2006/relationships/hyperlink" Target="https://mpe.education.qld.gov.au/parents/Documents/school-councils-model-constitution.docx" TargetMode="External"/><Relationship Id="rId33" Type="http://schemas.openxmlformats.org/officeDocument/2006/relationships/hyperlink" Target="https://mpe.education.qld.gov.au/parents-and-carers/parent-participation/school-council-handbook" TargetMode="External"/><Relationship Id="rId2" Type="http://schemas.openxmlformats.org/officeDocument/2006/relationships/customXml" Target="../customXml/item2.xml"/><Relationship Id="rId16" Type="http://schemas.openxmlformats.org/officeDocument/2006/relationships/hyperlink" Target="https://mpe.education.qld.gov.au/parents-and-carers/parent-participation/school-council-handbook" TargetMode="External"/><Relationship Id="rId20" Type="http://schemas.openxmlformats.org/officeDocument/2006/relationships/hyperlink" Target="http://www.together.org.au/" TargetMode="External"/><Relationship Id="rId29" Type="http://schemas.openxmlformats.org/officeDocument/2006/relationships/hyperlink" Target="https://mpe.education.qld.gov.au/parents-and-carers/parent-participation/school-council-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pe.education.qld.gov.au/parents-and-carers/parent-participation/school-council-handbook" TargetMode="External"/><Relationship Id="rId32" Type="http://schemas.openxmlformats.org/officeDocument/2006/relationships/hyperlink" Target="https://mpe.education.qld.gov.au/parents/Documents/school-councils-gazettal-process.doc" TargetMode="External"/><Relationship Id="rId5" Type="http://schemas.openxmlformats.org/officeDocument/2006/relationships/numbering" Target="numbering.xml"/><Relationship Id="rId15" Type="http://schemas.openxmlformats.org/officeDocument/2006/relationships/hyperlink" Target="mailto:StateSchool.Feedback@qed.qld.gov.au" TargetMode="External"/><Relationship Id="rId23" Type="http://schemas.openxmlformats.org/officeDocument/2006/relationships/hyperlink" Target="https://mpe.education.qld.gov.au/parents/Documents/school-councils-elected-parent-staff-members.doc" TargetMode="External"/><Relationship Id="rId28" Type="http://schemas.openxmlformats.org/officeDocument/2006/relationships/hyperlink" Target="https://mpe.education.qld.gov.au/parents/Documents/school-councils-model-constitution.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nitedvoice.org.au/" TargetMode="External"/><Relationship Id="rId31" Type="http://schemas.openxmlformats.org/officeDocument/2006/relationships/hyperlink" Target="http://ppr.det.qld.gov.au/pif/authorities/Authorities%20and%20Delegations/Director-Generals%20delegations%20under%20Education%20(General%20Provisions)%20Act%2020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pr.det.qld.gov.au/pif/authorities/Authorities%20and%20Delegations/Director-Generals%20delegations%20under%20Education%20(General%20Provisions)%20Act%202006.pdf" TargetMode="External"/><Relationship Id="rId22" Type="http://schemas.openxmlformats.org/officeDocument/2006/relationships/hyperlink" Target="https://www.legislation.qld.gov.au/view/html/inforce/current/act-1999-010" TargetMode="External"/><Relationship Id="rId27" Type="http://schemas.openxmlformats.org/officeDocument/2006/relationships/hyperlink" Target="mailto:ethicalstandards@qed.qld.gov.au" TargetMode="External"/><Relationship Id="rId30" Type="http://schemas.openxmlformats.org/officeDocument/2006/relationships/hyperlink" Target="https://mpe.education.qld.gov.au/parents/Documents/school-councils-model-constitution.docx"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CONNAH, Emily</DisplayName>
        <AccountId>84</AccountId>
        <AccountType/>
      </UserInfo>
    </PPLastReviewedBy>
    <PPModeratedBy xmlns="f114f5df-7614-43c1-ba8e-2daa6e537108">
      <UserInfo>
        <DisplayName>CONNAH, Emily</DisplayName>
        <AccountId>84</AccountId>
        <AccountType/>
      </UserInfo>
    </PPModeratedBy>
    <PPSubmittedBy xmlns="f114f5df-7614-43c1-ba8e-2daa6e537108">
      <UserInfo>
        <DisplayName>CONNAH, Emily</DisplayName>
        <AccountId>84</AccountId>
        <AccountType/>
      </UserInfo>
    </PPSubmittedBy>
    <PPReferenceNumber xmlns="f114f5df-7614-43c1-ba8e-2daa6e537108" xsi:nil="true"/>
    <PPModeratedDate xmlns="f114f5df-7614-43c1-ba8e-2daa6e537108">2019-02-13T22:50:19+00:00</PPModeratedDate>
    <PPLastReviewedDate xmlns="f114f5df-7614-43c1-ba8e-2daa6e537108">2019-02-13T22:50:19+00:00</PPLastReviewedDate>
    <PPContentAuthor xmlns="f114f5df-7614-43c1-ba8e-2daa6e537108">
      <UserInfo>
        <DisplayName>CONNAH, Emily</DisplayName>
        <AccountId>84</AccountId>
        <AccountType/>
      </UserInfo>
    </PPContentAuthor>
    <PPContentOwner xmlns="f114f5df-7614-43c1-ba8e-2daa6e537108">
      <UserInfo>
        <DisplayName/>
        <AccountId xsi:nil="true"/>
        <AccountType/>
      </UserInfo>
    </PPContentOwner>
    <PPSubmittedDate xmlns="f114f5df-7614-43c1-ba8e-2daa6e537108">2019-02-11T03:16:31+00:00</PPSubmittedDate>
    <PPPublishedNotificationAddresses xmlns="f114f5df-7614-43c1-ba8e-2daa6e537108" xsi:nil="true"/>
    <PPReviewDate xmlns="f114f5df-7614-43c1-ba8e-2daa6e537108" xsi:nil="true"/>
    <Category_x0020_Parents_x0020_and_x0020_Carers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1D003-97D6-4FA9-8567-84DC9CCCB2D3}"/>
</file>

<file path=customXml/itemProps2.xml><?xml version="1.0" encoding="utf-8"?>
<ds:datastoreItem xmlns:ds="http://schemas.openxmlformats.org/officeDocument/2006/customXml" ds:itemID="{0A9A7E00-3CD7-4703-BAE3-442F07B9C0C6}"/>
</file>

<file path=customXml/itemProps3.xml><?xml version="1.0" encoding="utf-8"?>
<ds:datastoreItem xmlns:ds="http://schemas.openxmlformats.org/officeDocument/2006/customXml" ds:itemID="{DB4D2695-57FB-41FF-A5BD-1E4CC1E4C44C}"/>
</file>

<file path=customXml/itemProps4.xml><?xml version="1.0" encoding="utf-8"?>
<ds:datastoreItem xmlns:ds="http://schemas.openxmlformats.org/officeDocument/2006/customXml" ds:itemID="{3FD70866-A442-4DA6-9583-422BC825CFE1}"/>
</file>

<file path=docProps/app.xml><?xml version="1.0" encoding="utf-8"?>
<Properties xmlns="http://schemas.openxmlformats.org/officeDocument/2006/extended-properties" xmlns:vt="http://schemas.openxmlformats.org/officeDocument/2006/docPropsVTypes">
  <Template>89D5364F.dotm</Template>
  <TotalTime>0</TotalTime>
  <Pages>4</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DoE corporate A4 page portrait - option 1</vt:lpstr>
    </vt:vector>
  </TitlesOfParts>
  <Company>Queensland Government</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councils FAQs</dc:title>
  <dc:creator>HAFNER, Jenna</dc:creator>
  <cp:keywords>Department of Education corporate A4 page portrait template; option 1; DoE corporate;</cp:keywords>
  <cp:lastModifiedBy>CONNAH, Emily</cp:lastModifiedBy>
  <cp:revision>2</cp:revision>
  <cp:lastPrinted>2018-01-16T02:55:00Z</cp:lastPrinted>
  <dcterms:created xsi:type="dcterms:W3CDTF">2019-02-11T03:03:00Z</dcterms:created>
  <dcterms:modified xsi:type="dcterms:W3CDTF">2019-02-11T03:03:00Z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y fmtid="{D5CDD505-2E9C-101B-9397-08002B2CF9AE}" pid="3" name="URL">
    <vt:lpwstr/>
  </property>
</Properties>
</file>