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CA" w:rsidRPr="002C3FD8" w:rsidRDefault="00AD0FE3" w:rsidP="00EA3438">
      <w:pPr>
        <w:pStyle w:val="Heading1"/>
        <w:spacing w:before="240" w:after="0" w:line="240" w:lineRule="auto"/>
        <w:rPr>
          <w:sz w:val="48"/>
        </w:rPr>
      </w:pPr>
      <w:r w:rsidRPr="002C3FD8">
        <w:rPr>
          <w:sz w:val="48"/>
        </w:rPr>
        <w:t>Parent and community e</w:t>
      </w:r>
      <w:r w:rsidR="00EA3438" w:rsidRPr="002C3FD8">
        <w:rPr>
          <w:sz w:val="48"/>
        </w:rPr>
        <w:t>ngagemen</w:t>
      </w:r>
      <w:r w:rsidRPr="002C3FD8">
        <w:rPr>
          <w:sz w:val="48"/>
        </w:rPr>
        <w:t xml:space="preserve">t in rural and remote </w:t>
      </w:r>
      <w:r w:rsidR="00E312B1">
        <w:rPr>
          <w:sz w:val="48"/>
        </w:rPr>
        <w:t xml:space="preserve">state </w:t>
      </w:r>
      <w:r w:rsidRPr="002C3FD8">
        <w:rPr>
          <w:sz w:val="48"/>
        </w:rPr>
        <w:t>schools</w:t>
      </w:r>
    </w:p>
    <w:p w:rsidR="00EA3438" w:rsidRDefault="00EA3438" w:rsidP="005145BF"/>
    <w:p w:rsidR="00EA3438" w:rsidRDefault="005C5AA4" w:rsidP="00E312B1">
      <w:pPr>
        <w:spacing w:line="240" w:lineRule="auto"/>
        <w:jc w:val="both"/>
      </w:pPr>
      <w:r>
        <w:t>A</w:t>
      </w:r>
      <w:r w:rsidR="004C3834">
        <w:t xml:space="preserve"> key priority of</w:t>
      </w:r>
      <w:r>
        <w:t xml:space="preserve"> the </w:t>
      </w:r>
      <w:hyperlink r:id="rId8" w:history="1">
        <w:r w:rsidRPr="005C5AA4">
          <w:rPr>
            <w:rStyle w:val="Hyperlink"/>
            <w:i/>
          </w:rPr>
          <w:t>Advancing rural and remote education in Queensland state schools action plan</w:t>
        </w:r>
      </w:hyperlink>
      <w:r w:rsidR="008C4C6B">
        <w:t xml:space="preserve"> </w:t>
      </w:r>
      <w:r>
        <w:t xml:space="preserve">is to place successful school, community and key stakeholder partnerships at the centre of every </w:t>
      </w:r>
      <w:r w:rsidR="00C015C0">
        <w:t xml:space="preserve">rural and </w:t>
      </w:r>
      <w:r>
        <w:t>remote school’s improvement agenda.</w:t>
      </w:r>
    </w:p>
    <w:p w:rsidR="00A51963" w:rsidRDefault="00E312B1" w:rsidP="00E312B1">
      <w:pPr>
        <w:spacing w:line="240" w:lineRule="auto"/>
        <w:jc w:val="both"/>
      </w:pPr>
      <w:r>
        <w:t>All</w:t>
      </w:r>
      <w:r w:rsidR="00DD315F">
        <w:t xml:space="preserve"> </w:t>
      </w:r>
      <w:r w:rsidR="004643D4">
        <w:t>state</w:t>
      </w:r>
      <w:r w:rsidR="002B4814">
        <w:t xml:space="preserve"> </w:t>
      </w:r>
      <w:r w:rsidR="00DD315F">
        <w:t>schools</w:t>
      </w:r>
      <w:r w:rsidR="005C5AA4">
        <w:t xml:space="preserve"> </w:t>
      </w:r>
      <w:r>
        <w:t>are required to highlight</w:t>
      </w:r>
      <w:r w:rsidR="005C5AA4">
        <w:t xml:space="preserve"> their parent and community engagement </w:t>
      </w:r>
      <w:r w:rsidR="00AD0FE3">
        <w:t xml:space="preserve">strategies </w:t>
      </w:r>
      <w:r w:rsidR="002B4814">
        <w:t xml:space="preserve">within their </w:t>
      </w:r>
      <w:r w:rsidR="00DA12FF">
        <w:t xml:space="preserve">school </w:t>
      </w:r>
      <w:r w:rsidR="002B4814">
        <w:t xml:space="preserve">annual reports, </w:t>
      </w:r>
      <w:r w:rsidR="00DD315F">
        <w:t xml:space="preserve">which </w:t>
      </w:r>
      <w:r>
        <w:t>are</w:t>
      </w:r>
      <w:r w:rsidR="00DD315F">
        <w:t xml:space="preserve"> pu</w:t>
      </w:r>
      <w:r w:rsidR="00AE3501">
        <w:t>blic</w:t>
      </w:r>
      <w:r w:rsidR="00DD315F">
        <w:t>ly available on their school website</w:t>
      </w:r>
      <w:r w:rsidR="00AD0FE3">
        <w:t>s</w:t>
      </w:r>
      <w:r w:rsidR="005C5AA4">
        <w:t xml:space="preserve">. </w:t>
      </w:r>
      <w:r>
        <w:t>A ran</w:t>
      </w:r>
      <w:r w:rsidR="004443CB">
        <w:t xml:space="preserve">ge of exceptional parent and community </w:t>
      </w:r>
      <w:r>
        <w:t xml:space="preserve">engagement strategies are being implemented </w:t>
      </w:r>
      <w:r w:rsidR="003B5E90">
        <w:t xml:space="preserve">in rural and remote state schools </w:t>
      </w:r>
      <w:r>
        <w:t>which</w:t>
      </w:r>
      <w:r w:rsidR="00A51963">
        <w:t xml:space="preserve"> </w:t>
      </w:r>
      <w:r>
        <w:t>clearly</w:t>
      </w:r>
      <w:r w:rsidR="00AD0FE3">
        <w:t xml:space="preserve"> articulate </w:t>
      </w:r>
      <w:r w:rsidR="00402EA8">
        <w:t>commitment to</w:t>
      </w:r>
      <w:r w:rsidR="00A51963">
        <w:t xml:space="preserve"> all </w:t>
      </w:r>
      <w:r w:rsidR="00DA12FF">
        <w:t>five</w:t>
      </w:r>
      <w:r w:rsidR="00A51963">
        <w:t xml:space="preserve"> of the key </w:t>
      </w:r>
      <w:r w:rsidR="00AD0FE3">
        <w:t>elements</w:t>
      </w:r>
      <w:r w:rsidR="00A51963">
        <w:t xml:space="preserve"> </w:t>
      </w:r>
      <w:r w:rsidR="00DA12FF">
        <w:t>in the</w:t>
      </w:r>
      <w:r w:rsidR="004C3834">
        <w:t xml:space="preserve"> Department of Education’s</w:t>
      </w:r>
      <w:r w:rsidR="00DA12FF">
        <w:t xml:space="preserve"> </w:t>
      </w:r>
      <w:hyperlink r:id="rId9" w:history="1">
        <w:r w:rsidR="00DA12FF" w:rsidRPr="00DA12FF">
          <w:rPr>
            <w:rStyle w:val="Hyperlink"/>
          </w:rPr>
          <w:t>Parent and community engagement framework</w:t>
        </w:r>
      </w:hyperlink>
      <w:r w:rsidR="00DD315F">
        <w:t>.</w:t>
      </w:r>
    </w:p>
    <w:p w:rsidR="00DD315F" w:rsidRDefault="00850EDB" w:rsidP="00850EDB">
      <w:pPr>
        <w:spacing w:line="240" w:lineRule="auto"/>
        <w:jc w:val="both"/>
        <w:rPr>
          <w:lang w:eastAsia="en-AU"/>
        </w:rPr>
      </w:pPr>
      <w:r>
        <w:rPr>
          <w:lang w:eastAsia="en-AU"/>
        </w:rPr>
        <w:t>Whilst an individual school is best placed to implement engagement strategies that fit their school context, t</w:t>
      </w:r>
      <w:r w:rsidR="00A51963">
        <w:rPr>
          <w:lang w:eastAsia="en-AU"/>
        </w:rPr>
        <w:t xml:space="preserve">he following </w:t>
      </w:r>
      <w:r w:rsidR="00E312B1">
        <w:rPr>
          <w:lang w:eastAsia="en-AU"/>
        </w:rPr>
        <w:t>ha</w:t>
      </w:r>
      <w:r w:rsidR="003B5E90">
        <w:rPr>
          <w:lang w:eastAsia="en-AU"/>
        </w:rPr>
        <w:t xml:space="preserve">ve been identified as effective strategies for parent and community engagement in rural and remote state schools and may serve to assist other schools to </w:t>
      </w:r>
      <w:r w:rsidR="004C3834">
        <w:rPr>
          <w:lang w:eastAsia="en-AU"/>
        </w:rPr>
        <w:t>adopt similar strategies to improve</w:t>
      </w:r>
      <w:r w:rsidR="00402EA8">
        <w:rPr>
          <w:lang w:eastAsia="en-AU"/>
        </w:rPr>
        <w:t xml:space="preserve"> parent and</w:t>
      </w:r>
      <w:r w:rsidR="00A51963">
        <w:rPr>
          <w:lang w:eastAsia="en-AU"/>
        </w:rPr>
        <w:t xml:space="preserve"> community engagement.</w:t>
      </w:r>
    </w:p>
    <w:p w:rsidR="00B3483B" w:rsidRDefault="00B3483B" w:rsidP="00850EDB">
      <w:pPr>
        <w:spacing w:line="240" w:lineRule="auto"/>
        <w:jc w:val="both"/>
        <w:rPr>
          <w:lang w:eastAsia="en-AU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644992" cy="734400"/>
            <wp:effectExtent l="0" t="0" r="3175" b="8890"/>
            <wp:wrapSquare wrapText="bothSides"/>
            <wp:docPr id="4" name="Picture 4" descr="https://education.qld.gov.au/parents/community-engagement/PublishingImages/pace-commun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cation.qld.gov.au/parents/community-engagement/PublishingImages/pace-communicati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92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3CB" w:rsidRDefault="00AE3501" w:rsidP="00850EDB">
      <w:pPr>
        <w:spacing w:line="240" w:lineRule="auto"/>
        <w:jc w:val="both"/>
        <w:rPr>
          <w:lang w:eastAsia="en-AU"/>
        </w:rPr>
      </w:pPr>
      <w:hyperlink r:id="rId11" w:history="1">
        <w:r w:rsidR="00631D05" w:rsidRPr="001115D3">
          <w:rPr>
            <w:rStyle w:val="Hyperlink"/>
            <w:lang w:eastAsia="en-AU"/>
          </w:rPr>
          <w:t>COMMUNICATION</w:t>
        </w:r>
      </w:hyperlink>
      <w:r w:rsidR="00631D05">
        <w:rPr>
          <w:lang w:eastAsia="en-AU"/>
        </w:rPr>
        <w:t xml:space="preserve">: </w:t>
      </w:r>
      <w:r w:rsidR="00F83F48" w:rsidRPr="00F83F48">
        <w:rPr>
          <w:i/>
          <w:lang w:eastAsia="en-AU"/>
        </w:rPr>
        <w:t>Effective communication is an exchange between students, parents, communities and schools that is inclusive and involves information sharing and opportunities to learn from each other.</w:t>
      </w:r>
    </w:p>
    <w:p w:rsidR="00B3483B" w:rsidRDefault="00B3483B" w:rsidP="00850EDB">
      <w:pPr>
        <w:spacing w:line="240" w:lineRule="auto"/>
        <w:jc w:val="both"/>
        <w:rPr>
          <w:lang w:eastAsia="en-AU"/>
        </w:rPr>
      </w:pPr>
    </w:p>
    <w:p w:rsidR="00631D05" w:rsidRDefault="00236F6A" w:rsidP="00631D05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E</w:t>
      </w:r>
      <w:r w:rsidR="00631D05">
        <w:rPr>
          <w:lang w:eastAsia="en-AU"/>
        </w:rPr>
        <w:t>ngaging in regular communication with t</w:t>
      </w:r>
      <w:r w:rsidR="00631D05" w:rsidRPr="00B34DEE">
        <w:rPr>
          <w:lang w:eastAsia="en-AU"/>
        </w:rPr>
        <w:t xml:space="preserve">he community through fortnightly newsletters, </w:t>
      </w:r>
      <w:r w:rsidR="00631D05">
        <w:rPr>
          <w:lang w:eastAsia="en-AU"/>
        </w:rPr>
        <w:t xml:space="preserve">the school sign, social media and </w:t>
      </w:r>
      <w:r w:rsidR="00631D05" w:rsidRPr="00B34DEE">
        <w:rPr>
          <w:lang w:eastAsia="en-AU"/>
        </w:rPr>
        <w:t>school website</w:t>
      </w:r>
      <w:r w:rsidR="009B1F6B">
        <w:rPr>
          <w:lang w:eastAsia="en-AU"/>
        </w:rPr>
        <w:t>.</w:t>
      </w:r>
    </w:p>
    <w:p w:rsidR="00707243" w:rsidRPr="00B34DEE" w:rsidRDefault="00236F6A" w:rsidP="00D83C9F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H</w:t>
      </w:r>
      <w:r w:rsidR="006E2C44" w:rsidRPr="00B34DEE">
        <w:rPr>
          <w:lang w:eastAsia="en-AU"/>
        </w:rPr>
        <w:t xml:space="preserve">osting </w:t>
      </w:r>
      <w:r w:rsidR="006E2C44">
        <w:rPr>
          <w:lang w:eastAsia="en-AU"/>
        </w:rPr>
        <w:t xml:space="preserve">community </w:t>
      </w:r>
      <w:r w:rsidR="006E2C44" w:rsidRPr="00B34DEE">
        <w:rPr>
          <w:lang w:eastAsia="en-AU"/>
        </w:rPr>
        <w:t xml:space="preserve">forums to discuss </w:t>
      </w:r>
      <w:r w:rsidR="006E2C44">
        <w:rPr>
          <w:lang w:eastAsia="en-AU"/>
        </w:rPr>
        <w:t>significant school issues</w:t>
      </w:r>
      <w:r w:rsidR="00E647F4">
        <w:rPr>
          <w:lang w:eastAsia="en-AU"/>
        </w:rPr>
        <w:t xml:space="preserve"> and include</w:t>
      </w:r>
      <w:r w:rsidR="00707243" w:rsidRPr="00B34DEE">
        <w:rPr>
          <w:lang w:eastAsia="en-AU"/>
        </w:rPr>
        <w:t xml:space="preserve"> participation of parents and community members in weekly assemblies</w:t>
      </w:r>
      <w:r w:rsidR="009B1F6B">
        <w:rPr>
          <w:lang w:eastAsia="en-AU"/>
        </w:rPr>
        <w:t>.</w:t>
      </w:r>
    </w:p>
    <w:p w:rsidR="00973AC4" w:rsidRDefault="00236F6A" w:rsidP="00973AC4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P</w:t>
      </w:r>
      <w:r w:rsidR="00171502">
        <w:rPr>
          <w:lang w:eastAsia="en-AU"/>
        </w:rPr>
        <w:t>roviding</w:t>
      </w:r>
      <w:r w:rsidR="00973AC4" w:rsidRPr="00973AC4">
        <w:rPr>
          <w:lang w:eastAsia="en-AU"/>
        </w:rPr>
        <w:t xml:space="preserve"> opportunities for families to observe student learning and celebrate student achievement</w:t>
      </w:r>
      <w:r w:rsidR="009B1F6B">
        <w:rPr>
          <w:lang w:eastAsia="en-AU"/>
        </w:rPr>
        <w:t>.</w:t>
      </w:r>
    </w:p>
    <w:p w:rsidR="00E647F4" w:rsidRDefault="00236F6A" w:rsidP="00973AC4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U</w:t>
      </w:r>
      <w:r w:rsidR="00171502">
        <w:rPr>
          <w:lang w:eastAsia="en-AU"/>
        </w:rPr>
        <w:t>tilising</w:t>
      </w:r>
      <w:r w:rsidR="00E647F4">
        <w:rPr>
          <w:lang w:eastAsia="en-AU"/>
        </w:rPr>
        <w:t xml:space="preserve"> the </w:t>
      </w:r>
      <w:proofErr w:type="spellStart"/>
      <w:r w:rsidR="00E647F4">
        <w:rPr>
          <w:lang w:eastAsia="en-AU"/>
        </w:rPr>
        <w:t>QParents</w:t>
      </w:r>
      <w:proofErr w:type="spellEnd"/>
      <w:r w:rsidR="00E647F4">
        <w:rPr>
          <w:lang w:eastAsia="en-AU"/>
        </w:rPr>
        <w:t xml:space="preserve"> app to support connection</w:t>
      </w:r>
      <w:r>
        <w:rPr>
          <w:lang w:eastAsia="en-AU"/>
        </w:rPr>
        <w:t xml:space="preserve"> and communication with parents</w:t>
      </w:r>
      <w:r w:rsidR="009B1F6B">
        <w:rPr>
          <w:lang w:eastAsia="en-AU"/>
        </w:rPr>
        <w:t>.</w:t>
      </w:r>
    </w:p>
    <w:p w:rsidR="00B3483B" w:rsidRDefault="00B3483B" w:rsidP="00B3483B">
      <w:pPr>
        <w:spacing w:line="240" w:lineRule="auto"/>
        <w:jc w:val="both"/>
        <w:rPr>
          <w:lang w:eastAsia="en-AU"/>
        </w:rPr>
      </w:pPr>
    </w:p>
    <w:p w:rsidR="00B3483B" w:rsidRDefault="00B3483B" w:rsidP="00B3483B">
      <w:pPr>
        <w:spacing w:line="240" w:lineRule="auto"/>
        <w:jc w:val="both"/>
        <w:rPr>
          <w:lang w:eastAsia="en-AU"/>
        </w:rPr>
      </w:pPr>
    </w:p>
    <w:p w:rsidR="00B3483B" w:rsidRDefault="00B3483B" w:rsidP="00B3483B">
      <w:pPr>
        <w:spacing w:line="240" w:lineRule="auto"/>
        <w:jc w:val="both"/>
        <w:rPr>
          <w:lang w:eastAsia="en-AU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44991" cy="734400"/>
            <wp:effectExtent l="0" t="0" r="3175" b="8890"/>
            <wp:wrapSquare wrapText="bothSides"/>
            <wp:docPr id="6" name="Picture 6" descr="https://education.qld.gov.au/parents/community-engagement/PublishingImages/pace-partnersh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cation.qld.gov.au/parents/community-engagement/PublishingImages/pace-partnershi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91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="00631D05" w:rsidRPr="001115D3">
          <w:rPr>
            <w:rStyle w:val="Hyperlink"/>
            <w:lang w:eastAsia="en-AU"/>
          </w:rPr>
          <w:t>PARTNERSHIPS WITH PARENTS</w:t>
        </w:r>
      </w:hyperlink>
      <w:r w:rsidR="00631D05">
        <w:rPr>
          <w:lang w:eastAsia="en-AU"/>
        </w:rPr>
        <w:t xml:space="preserve">: </w:t>
      </w:r>
      <w:r w:rsidR="00F83F48" w:rsidRPr="00F83F48">
        <w:rPr>
          <w:i/>
          <w:lang w:eastAsia="en-AU"/>
        </w:rPr>
        <w:t>Partnerships between parents, students and schools promote student wellbeing, learning and high expectations for student success.</w:t>
      </w:r>
    </w:p>
    <w:p w:rsidR="006E06B9" w:rsidRDefault="006E06B9" w:rsidP="00B3483B">
      <w:pPr>
        <w:spacing w:line="240" w:lineRule="auto"/>
        <w:jc w:val="both"/>
        <w:rPr>
          <w:lang w:eastAsia="en-AU"/>
        </w:rPr>
      </w:pPr>
    </w:p>
    <w:p w:rsidR="007A0142" w:rsidRDefault="00236F6A" w:rsidP="007A0142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I</w:t>
      </w:r>
      <w:r w:rsidR="007A0142" w:rsidRPr="00B34DEE">
        <w:rPr>
          <w:lang w:eastAsia="en-AU"/>
        </w:rPr>
        <w:t xml:space="preserve">nvolving parents in the review of their child’s performance in </w:t>
      </w:r>
      <w:r w:rsidR="007A0142">
        <w:rPr>
          <w:lang w:eastAsia="en-AU"/>
        </w:rPr>
        <w:t>r</w:t>
      </w:r>
      <w:r w:rsidR="007A0142" w:rsidRPr="00B34DEE">
        <w:rPr>
          <w:lang w:eastAsia="en-AU"/>
        </w:rPr>
        <w:t xml:space="preserve">eading, </w:t>
      </w:r>
      <w:r w:rsidR="007A0142">
        <w:rPr>
          <w:lang w:eastAsia="en-AU"/>
        </w:rPr>
        <w:t>s</w:t>
      </w:r>
      <w:r w:rsidR="007A0142" w:rsidRPr="00B34DEE">
        <w:rPr>
          <w:lang w:eastAsia="en-AU"/>
        </w:rPr>
        <w:t xml:space="preserve">pelling, </w:t>
      </w:r>
      <w:r w:rsidR="007A0142">
        <w:rPr>
          <w:lang w:eastAsia="en-AU"/>
        </w:rPr>
        <w:t>n</w:t>
      </w:r>
      <w:r w:rsidR="007A0142" w:rsidRPr="00B34DEE">
        <w:rPr>
          <w:lang w:eastAsia="en-AU"/>
        </w:rPr>
        <w:t xml:space="preserve">umeracy and other core priorities </w:t>
      </w:r>
      <w:r w:rsidR="007A0142">
        <w:rPr>
          <w:lang w:eastAsia="en-AU"/>
        </w:rPr>
        <w:t>including</w:t>
      </w:r>
      <w:r w:rsidR="007A0142" w:rsidRPr="00B34DEE">
        <w:rPr>
          <w:lang w:eastAsia="en-AU"/>
        </w:rPr>
        <w:t xml:space="preserve"> the setting of individual student goals</w:t>
      </w:r>
      <w:r w:rsidR="009B1F6B">
        <w:rPr>
          <w:lang w:eastAsia="en-AU"/>
        </w:rPr>
        <w:t>.</w:t>
      </w:r>
      <w:r w:rsidR="007A0142" w:rsidRPr="00B34DEE">
        <w:rPr>
          <w:lang w:eastAsia="en-AU"/>
        </w:rPr>
        <w:t xml:space="preserve"> </w:t>
      </w:r>
    </w:p>
    <w:p w:rsidR="007A0142" w:rsidRPr="00B34DEE" w:rsidRDefault="00236F6A" w:rsidP="007A0142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I</w:t>
      </w:r>
      <w:r w:rsidR="007A0142">
        <w:rPr>
          <w:lang w:eastAsia="en-AU"/>
        </w:rPr>
        <w:t>nvolving parents in c</w:t>
      </w:r>
      <w:r w:rsidR="007A0142" w:rsidRPr="00B25F25">
        <w:rPr>
          <w:lang w:eastAsia="en-AU"/>
        </w:rPr>
        <w:t>ulminating activities for units of work</w:t>
      </w:r>
      <w:r w:rsidR="007A0142">
        <w:rPr>
          <w:lang w:eastAsia="en-AU"/>
        </w:rPr>
        <w:t>, c</w:t>
      </w:r>
      <w:r w:rsidR="007A0142" w:rsidRPr="00B25F25">
        <w:rPr>
          <w:lang w:eastAsia="en-AU"/>
        </w:rPr>
        <w:t xml:space="preserve">areer </w:t>
      </w:r>
      <w:r w:rsidR="007A0142">
        <w:rPr>
          <w:lang w:eastAsia="en-AU"/>
        </w:rPr>
        <w:t>p</w:t>
      </w:r>
      <w:r w:rsidR="007A0142" w:rsidRPr="00B25F25">
        <w:rPr>
          <w:lang w:eastAsia="en-AU"/>
        </w:rPr>
        <w:t xml:space="preserve">lanning and </w:t>
      </w:r>
      <w:r w:rsidR="007A0142">
        <w:rPr>
          <w:lang w:eastAsia="en-AU"/>
        </w:rPr>
        <w:t>s</w:t>
      </w:r>
      <w:r w:rsidR="007A0142" w:rsidRPr="00B25F25">
        <w:rPr>
          <w:lang w:eastAsia="en-AU"/>
        </w:rPr>
        <w:t xml:space="preserve">ubject </w:t>
      </w:r>
      <w:r w:rsidR="007A0142">
        <w:rPr>
          <w:lang w:eastAsia="en-AU"/>
        </w:rPr>
        <w:t>s</w:t>
      </w:r>
      <w:r w:rsidR="007A0142" w:rsidRPr="00B25F25">
        <w:rPr>
          <w:lang w:eastAsia="en-AU"/>
        </w:rPr>
        <w:t>election interviews</w:t>
      </w:r>
      <w:r w:rsidR="009B1F6B">
        <w:rPr>
          <w:lang w:eastAsia="en-AU"/>
        </w:rPr>
        <w:t>.</w:t>
      </w:r>
    </w:p>
    <w:p w:rsidR="00707243" w:rsidRDefault="00236F6A" w:rsidP="00707243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C</w:t>
      </w:r>
      <w:r w:rsidR="00707243">
        <w:rPr>
          <w:lang w:eastAsia="en-AU"/>
        </w:rPr>
        <w:t>reating</w:t>
      </w:r>
      <w:r w:rsidR="00707243" w:rsidRPr="00973AC4">
        <w:rPr>
          <w:lang w:eastAsia="en-AU"/>
        </w:rPr>
        <w:t xml:space="preserve"> </w:t>
      </w:r>
      <w:r w:rsidR="00171502">
        <w:rPr>
          <w:lang w:eastAsia="en-AU"/>
        </w:rPr>
        <w:t xml:space="preserve">capability </w:t>
      </w:r>
      <w:r w:rsidR="00707243" w:rsidRPr="00973AC4">
        <w:rPr>
          <w:lang w:eastAsia="en-AU"/>
        </w:rPr>
        <w:t xml:space="preserve">workshops </w:t>
      </w:r>
      <w:r w:rsidR="00707243">
        <w:rPr>
          <w:lang w:eastAsia="en-AU"/>
        </w:rPr>
        <w:t xml:space="preserve">to </w:t>
      </w:r>
      <w:r w:rsidR="00171502">
        <w:rPr>
          <w:lang w:eastAsia="en-AU"/>
        </w:rPr>
        <w:t>train p</w:t>
      </w:r>
      <w:r w:rsidR="00707243">
        <w:rPr>
          <w:lang w:eastAsia="en-AU"/>
        </w:rPr>
        <w:t xml:space="preserve">arents as volunteers </w:t>
      </w:r>
      <w:r w:rsidR="00171502">
        <w:rPr>
          <w:lang w:eastAsia="en-AU"/>
        </w:rPr>
        <w:t>to</w:t>
      </w:r>
      <w:r w:rsidR="00707243">
        <w:rPr>
          <w:lang w:eastAsia="en-AU"/>
        </w:rPr>
        <w:t xml:space="preserve"> address</w:t>
      </w:r>
      <w:r w:rsidR="00707243" w:rsidRPr="00973AC4">
        <w:rPr>
          <w:lang w:eastAsia="en-AU"/>
        </w:rPr>
        <w:t xml:space="preserve"> areas of need or interest such as student resilience, literacy and numeracy</w:t>
      </w:r>
      <w:r w:rsidR="009B1F6B">
        <w:rPr>
          <w:lang w:eastAsia="en-AU"/>
        </w:rPr>
        <w:t>.</w:t>
      </w:r>
    </w:p>
    <w:p w:rsidR="00707243" w:rsidRDefault="00236F6A" w:rsidP="00707243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O</w:t>
      </w:r>
      <w:r w:rsidR="00707243">
        <w:rPr>
          <w:lang w:eastAsia="en-AU"/>
        </w:rPr>
        <w:t>rganising parent-teacher meet and greet information sessions throughout the year</w:t>
      </w:r>
      <w:r w:rsidR="009B1F6B">
        <w:rPr>
          <w:lang w:eastAsia="en-AU"/>
        </w:rPr>
        <w:t>.</w:t>
      </w:r>
    </w:p>
    <w:p w:rsidR="006E06B9" w:rsidRDefault="006E06B9" w:rsidP="00B3483B">
      <w:pPr>
        <w:spacing w:line="240" w:lineRule="auto"/>
        <w:jc w:val="both"/>
        <w:rPr>
          <w:lang w:eastAsia="en-AU"/>
        </w:rPr>
      </w:pPr>
    </w:p>
    <w:p w:rsidR="006E06B9" w:rsidRDefault="006E06B9" w:rsidP="00B3483B">
      <w:pPr>
        <w:spacing w:line="240" w:lineRule="auto"/>
        <w:jc w:val="both"/>
        <w:rPr>
          <w:lang w:eastAsia="en-AU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167640</wp:posOffset>
            </wp:positionV>
            <wp:extent cx="644992" cy="734400"/>
            <wp:effectExtent l="0" t="0" r="3175" b="8890"/>
            <wp:wrapSquare wrapText="bothSides"/>
            <wp:docPr id="7" name="Picture 7" descr="https://education.qld.gov.au/parents/community-engagement/PublishingImages/pace-collabo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cation.qld.gov.au/parents/community-engagement/PublishingImages/pace-collaboratio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92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D05" w:rsidRDefault="00AE3501" w:rsidP="00B3483B">
      <w:pPr>
        <w:spacing w:line="240" w:lineRule="auto"/>
        <w:jc w:val="both"/>
        <w:rPr>
          <w:lang w:eastAsia="en-AU"/>
        </w:rPr>
      </w:pPr>
      <w:hyperlink r:id="rId15" w:history="1">
        <w:r w:rsidR="006E06B9" w:rsidRPr="001115D3">
          <w:rPr>
            <w:rStyle w:val="Hyperlink"/>
            <w:lang w:eastAsia="en-AU"/>
          </w:rPr>
          <w:t>COMMUNITY COLLABORATION</w:t>
        </w:r>
      </w:hyperlink>
      <w:r w:rsidR="006E06B9">
        <w:rPr>
          <w:lang w:eastAsia="en-AU"/>
        </w:rPr>
        <w:t xml:space="preserve">: </w:t>
      </w:r>
      <w:r w:rsidR="00F83F48" w:rsidRPr="00F83F48">
        <w:rPr>
          <w:i/>
          <w:lang w:eastAsia="en-AU"/>
        </w:rPr>
        <w:t>Relationships between the school and wider community strengthen the ability of schools and families to support student wellbeing, learning and development outcomes.</w:t>
      </w:r>
    </w:p>
    <w:p w:rsidR="007A0142" w:rsidRDefault="007A0142" w:rsidP="00B3483B">
      <w:pPr>
        <w:spacing w:line="240" w:lineRule="auto"/>
        <w:jc w:val="both"/>
        <w:rPr>
          <w:lang w:eastAsia="en-AU"/>
        </w:rPr>
      </w:pPr>
    </w:p>
    <w:p w:rsidR="007A0142" w:rsidRDefault="00236F6A" w:rsidP="007A0142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E</w:t>
      </w:r>
      <w:r w:rsidR="007A0142" w:rsidRPr="00B34DEE">
        <w:rPr>
          <w:lang w:eastAsia="en-AU"/>
        </w:rPr>
        <w:t>stablish</w:t>
      </w:r>
      <w:r w:rsidR="007A0142">
        <w:rPr>
          <w:lang w:eastAsia="en-AU"/>
        </w:rPr>
        <w:t>ing</w:t>
      </w:r>
      <w:r w:rsidR="007A0142" w:rsidRPr="00B34DEE">
        <w:rPr>
          <w:lang w:eastAsia="en-AU"/>
        </w:rPr>
        <w:t xml:space="preserve"> and develop</w:t>
      </w:r>
      <w:r w:rsidR="007A0142">
        <w:rPr>
          <w:lang w:eastAsia="en-AU"/>
        </w:rPr>
        <w:t>ing</w:t>
      </w:r>
      <w:r w:rsidR="007A0142" w:rsidRPr="00B34DEE">
        <w:rPr>
          <w:lang w:eastAsia="en-AU"/>
        </w:rPr>
        <w:t xml:space="preserve"> partnerships with local b</w:t>
      </w:r>
      <w:r w:rsidR="007A0142">
        <w:rPr>
          <w:lang w:eastAsia="en-AU"/>
        </w:rPr>
        <w:t>usinesses and community members and hosting community events such as ANZAC Day services, the Variety Bash, Australian Business Week activity and local sporting events</w:t>
      </w:r>
      <w:r w:rsidR="009B1F6B">
        <w:rPr>
          <w:lang w:eastAsia="en-AU"/>
        </w:rPr>
        <w:t>.</w:t>
      </w:r>
    </w:p>
    <w:p w:rsidR="007A0142" w:rsidRDefault="00236F6A" w:rsidP="007A0142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S</w:t>
      </w:r>
      <w:r w:rsidR="007A0142">
        <w:rPr>
          <w:lang w:eastAsia="en-AU"/>
        </w:rPr>
        <w:t>upporting</w:t>
      </w:r>
      <w:r w:rsidR="007A0142" w:rsidRPr="00B34DEE">
        <w:rPr>
          <w:lang w:eastAsia="en-AU"/>
        </w:rPr>
        <w:t xml:space="preserve"> a weekly playgroup for local pre-school a</w:t>
      </w:r>
      <w:r w:rsidR="007A0142">
        <w:rPr>
          <w:lang w:eastAsia="en-AU"/>
        </w:rPr>
        <w:t>ged children</w:t>
      </w:r>
      <w:r w:rsidR="009B1F6B">
        <w:rPr>
          <w:lang w:eastAsia="en-AU"/>
        </w:rPr>
        <w:t>.</w:t>
      </w:r>
    </w:p>
    <w:p w:rsidR="007A0142" w:rsidRDefault="00236F6A" w:rsidP="007A0142">
      <w:pPr>
        <w:pStyle w:val="ListParagraph"/>
        <w:numPr>
          <w:ilvl w:val="0"/>
          <w:numId w:val="34"/>
        </w:numPr>
        <w:spacing w:line="240" w:lineRule="auto"/>
        <w:rPr>
          <w:lang w:eastAsia="en-AU"/>
        </w:rPr>
      </w:pPr>
      <w:r>
        <w:rPr>
          <w:lang w:eastAsia="en-AU"/>
        </w:rPr>
        <w:t>E</w:t>
      </w:r>
      <w:r w:rsidR="00BA60BE">
        <w:rPr>
          <w:lang w:eastAsia="en-AU"/>
        </w:rPr>
        <w:t>stablishing</w:t>
      </w:r>
      <w:r w:rsidR="007A0142" w:rsidRPr="00B25F25">
        <w:rPr>
          <w:lang w:eastAsia="en-AU"/>
        </w:rPr>
        <w:t xml:space="preserve"> traineeships </w:t>
      </w:r>
      <w:r w:rsidR="007A0142">
        <w:rPr>
          <w:lang w:eastAsia="en-AU"/>
        </w:rPr>
        <w:t xml:space="preserve">and work experience opportunities </w:t>
      </w:r>
      <w:r w:rsidR="00BA60BE">
        <w:rPr>
          <w:lang w:eastAsia="en-AU"/>
        </w:rPr>
        <w:t>for students with local industry organisations</w:t>
      </w:r>
      <w:r w:rsidR="009B1F6B">
        <w:rPr>
          <w:lang w:eastAsia="en-AU"/>
        </w:rPr>
        <w:t>.</w:t>
      </w:r>
    </w:p>
    <w:p w:rsidR="00B1500D" w:rsidRPr="00B34DEE" w:rsidRDefault="00236F6A" w:rsidP="007A0142">
      <w:pPr>
        <w:pStyle w:val="ListParagraph"/>
        <w:numPr>
          <w:ilvl w:val="0"/>
          <w:numId w:val="34"/>
        </w:numPr>
        <w:spacing w:line="240" w:lineRule="auto"/>
        <w:rPr>
          <w:lang w:eastAsia="en-AU"/>
        </w:rPr>
      </w:pPr>
      <w:r>
        <w:rPr>
          <w:lang w:eastAsia="en-AU"/>
        </w:rPr>
        <w:t>I</w:t>
      </w:r>
      <w:r w:rsidR="00B1500D">
        <w:rPr>
          <w:lang w:eastAsia="en-AU"/>
        </w:rPr>
        <w:t>nvolv</w:t>
      </w:r>
      <w:r w:rsidR="00171502">
        <w:rPr>
          <w:lang w:eastAsia="en-AU"/>
        </w:rPr>
        <w:t>ing</w:t>
      </w:r>
      <w:r w:rsidR="00B1500D">
        <w:rPr>
          <w:lang w:eastAsia="en-AU"/>
        </w:rPr>
        <w:t xml:space="preserve"> community volunteers in student mentoring programs</w:t>
      </w:r>
      <w:r w:rsidR="00DB0513">
        <w:rPr>
          <w:lang w:eastAsia="en-AU"/>
        </w:rPr>
        <w:t>, classroom support, reading and excursions</w:t>
      </w:r>
      <w:r w:rsidR="009B1F6B">
        <w:rPr>
          <w:lang w:eastAsia="en-AU"/>
        </w:rPr>
        <w:t>.</w:t>
      </w:r>
    </w:p>
    <w:p w:rsidR="006E06B9" w:rsidRDefault="006E06B9" w:rsidP="00B3483B">
      <w:pPr>
        <w:spacing w:line="240" w:lineRule="auto"/>
        <w:jc w:val="both"/>
        <w:rPr>
          <w:lang w:eastAsia="en-AU"/>
        </w:rPr>
      </w:pPr>
    </w:p>
    <w:p w:rsidR="006E06B9" w:rsidRDefault="006E06B9" w:rsidP="00B3483B">
      <w:pPr>
        <w:spacing w:line="240" w:lineRule="auto"/>
        <w:jc w:val="both"/>
        <w:rPr>
          <w:lang w:eastAsia="en-AU"/>
        </w:rPr>
      </w:pPr>
      <w:r>
        <w:rPr>
          <w:noProof/>
          <w:lang w:eastAsia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72390</wp:posOffset>
            </wp:positionV>
            <wp:extent cx="644992" cy="734400"/>
            <wp:effectExtent l="0" t="0" r="3175" b="8890"/>
            <wp:wrapSquare wrapText="bothSides"/>
            <wp:docPr id="8" name="Picture 8" descr="https://education.qld.gov.au/parents/community-engagement/PublishingImages/pace-decision-ma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ucation.qld.gov.au/parents/community-engagement/PublishingImages/pace-decision-makin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92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6B9" w:rsidRDefault="00AE3501" w:rsidP="00B3483B">
      <w:pPr>
        <w:spacing w:line="240" w:lineRule="auto"/>
        <w:jc w:val="both"/>
        <w:rPr>
          <w:lang w:eastAsia="en-AU"/>
        </w:rPr>
      </w:pPr>
      <w:hyperlink r:id="rId17" w:history="1">
        <w:r w:rsidR="006E06B9" w:rsidRPr="001115D3">
          <w:rPr>
            <w:rStyle w:val="Hyperlink"/>
            <w:lang w:eastAsia="en-AU"/>
          </w:rPr>
          <w:t>DECISION-MAKING</w:t>
        </w:r>
      </w:hyperlink>
      <w:r w:rsidR="006E06B9">
        <w:rPr>
          <w:lang w:eastAsia="en-AU"/>
        </w:rPr>
        <w:t xml:space="preserve">: </w:t>
      </w:r>
      <w:r w:rsidR="00F83F48" w:rsidRPr="00F83F48">
        <w:rPr>
          <w:i/>
          <w:lang w:eastAsia="en-AU"/>
        </w:rPr>
        <w:t>Parents, students and community members play meaningful roles in school decision-making.</w:t>
      </w:r>
    </w:p>
    <w:p w:rsidR="007A0142" w:rsidRDefault="007A0142" w:rsidP="00B3483B">
      <w:pPr>
        <w:spacing w:line="240" w:lineRule="auto"/>
        <w:jc w:val="both"/>
        <w:rPr>
          <w:lang w:eastAsia="en-AU"/>
        </w:rPr>
      </w:pPr>
    </w:p>
    <w:p w:rsidR="007A0142" w:rsidRPr="00850EDB" w:rsidRDefault="00236F6A" w:rsidP="007A0142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I</w:t>
      </w:r>
      <w:r w:rsidR="007A0142">
        <w:rPr>
          <w:lang w:eastAsia="en-AU"/>
        </w:rPr>
        <w:t>nvolving the local community</w:t>
      </w:r>
      <w:r w:rsidR="007A0142" w:rsidRPr="00B34DEE">
        <w:rPr>
          <w:lang w:eastAsia="en-AU"/>
        </w:rPr>
        <w:t xml:space="preserve"> in the development of t</w:t>
      </w:r>
      <w:r w:rsidR="007A0142">
        <w:rPr>
          <w:lang w:eastAsia="en-AU"/>
        </w:rPr>
        <w:t>he school’s vision, values and annual planning</w:t>
      </w:r>
      <w:r w:rsidR="009B1F6B">
        <w:rPr>
          <w:lang w:eastAsia="en-AU"/>
        </w:rPr>
        <w:t>.</w:t>
      </w:r>
    </w:p>
    <w:p w:rsidR="007A0142" w:rsidRPr="00B34DEE" w:rsidRDefault="00236F6A" w:rsidP="007A0142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S</w:t>
      </w:r>
      <w:r w:rsidR="007A0142" w:rsidRPr="00B34DEE">
        <w:rPr>
          <w:lang w:eastAsia="en-AU"/>
        </w:rPr>
        <w:t xml:space="preserve">upporting </w:t>
      </w:r>
      <w:r w:rsidR="007A0142">
        <w:rPr>
          <w:lang w:eastAsia="en-AU"/>
        </w:rPr>
        <w:t>the school’s</w:t>
      </w:r>
      <w:r w:rsidR="007A0142" w:rsidRPr="00B34DEE">
        <w:rPr>
          <w:lang w:eastAsia="en-AU"/>
        </w:rPr>
        <w:t xml:space="preserve"> Parents and Citizens’ </w:t>
      </w:r>
      <w:r w:rsidR="007A0142">
        <w:rPr>
          <w:lang w:eastAsia="en-AU"/>
        </w:rPr>
        <w:t>A</w:t>
      </w:r>
      <w:r w:rsidR="007A0142" w:rsidRPr="00B34DEE">
        <w:rPr>
          <w:lang w:eastAsia="en-AU"/>
        </w:rPr>
        <w:t>ssociation</w:t>
      </w:r>
      <w:r w:rsidR="007A0142">
        <w:rPr>
          <w:lang w:eastAsia="en-AU"/>
        </w:rPr>
        <w:t xml:space="preserve"> and engaging with them when reviewing school policies</w:t>
      </w:r>
      <w:r w:rsidR="009B1F6B">
        <w:rPr>
          <w:lang w:eastAsia="en-AU"/>
        </w:rPr>
        <w:t>.</w:t>
      </w:r>
    </w:p>
    <w:p w:rsidR="006E06B9" w:rsidRDefault="00236F6A" w:rsidP="00BA60BE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P</w:t>
      </w:r>
      <w:r w:rsidR="00707243">
        <w:rPr>
          <w:lang w:eastAsia="en-AU"/>
        </w:rPr>
        <w:t>roviding parents and community access to</w:t>
      </w:r>
      <w:r w:rsidR="00CD680B" w:rsidRPr="00CD680B">
        <w:rPr>
          <w:lang w:eastAsia="en-AU"/>
        </w:rPr>
        <w:t xml:space="preserve"> training and workshops</w:t>
      </w:r>
      <w:r w:rsidR="00707243">
        <w:rPr>
          <w:lang w:eastAsia="en-AU"/>
        </w:rPr>
        <w:t xml:space="preserve"> such as those hosted by P&amp;Cs Queensland</w:t>
      </w:r>
      <w:r w:rsidR="009B1F6B">
        <w:rPr>
          <w:lang w:eastAsia="en-AU"/>
        </w:rPr>
        <w:t>.</w:t>
      </w:r>
    </w:p>
    <w:p w:rsidR="00F83F48" w:rsidRDefault="00236F6A" w:rsidP="00BA60BE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B</w:t>
      </w:r>
      <w:r w:rsidR="00F83F48">
        <w:rPr>
          <w:lang w:eastAsia="en-AU"/>
        </w:rPr>
        <w:t>uilding the capability of students to be leaders in the decision-making process</w:t>
      </w:r>
      <w:r w:rsidR="009B1F6B">
        <w:rPr>
          <w:lang w:eastAsia="en-AU"/>
        </w:rPr>
        <w:t>.</w:t>
      </w:r>
    </w:p>
    <w:p w:rsidR="006E06B9" w:rsidRDefault="006E06B9" w:rsidP="00B3483B">
      <w:pPr>
        <w:spacing w:line="240" w:lineRule="auto"/>
        <w:jc w:val="both"/>
        <w:rPr>
          <w:lang w:eastAsia="en-AU"/>
        </w:rPr>
      </w:pPr>
    </w:p>
    <w:p w:rsidR="006E06B9" w:rsidRDefault="006E06B9" w:rsidP="00B3483B">
      <w:pPr>
        <w:spacing w:line="240" w:lineRule="auto"/>
        <w:jc w:val="both"/>
        <w:rPr>
          <w:lang w:eastAsia="en-AU"/>
        </w:rPr>
      </w:pPr>
      <w:r>
        <w:rPr>
          <w:noProof/>
          <w:lang w:eastAsia="zh-T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3255" cy="732790"/>
            <wp:effectExtent l="0" t="0" r="4445" b="0"/>
            <wp:wrapSquare wrapText="bothSides"/>
            <wp:docPr id="9" name="Picture 9" descr="https://education.qld.gov.au/parents/community-engagement/PublishingImages/pace-cul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ucation.qld.gov.au/parents/community-engagement/PublishingImages/pace-cultur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6B9" w:rsidRDefault="00AE3501" w:rsidP="00B3483B">
      <w:pPr>
        <w:spacing w:line="240" w:lineRule="auto"/>
        <w:jc w:val="both"/>
        <w:rPr>
          <w:lang w:eastAsia="en-AU"/>
        </w:rPr>
      </w:pPr>
      <w:hyperlink r:id="rId19" w:history="1">
        <w:r w:rsidR="006E06B9" w:rsidRPr="001115D3">
          <w:rPr>
            <w:rStyle w:val="Hyperlink"/>
            <w:lang w:eastAsia="en-AU"/>
          </w:rPr>
          <w:t>SCHOOL CULTURE</w:t>
        </w:r>
      </w:hyperlink>
      <w:r w:rsidR="006E06B9">
        <w:rPr>
          <w:lang w:eastAsia="en-AU"/>
        </w:rPr>
        <w:t xml:space="preserve">: </w:t>
      </w:r>
      <w:r w:rsidR="00F83F48" w:rsidRPr="00F83F48">
        <w:rPr>
          <w:i/>
          <w:lang w:eastAsia="en-AU"/>
        </w:rPr>
        <w:t>Respectful relationships between students, parents and the school community are valued and enhance the promotion of student learning and wellbeing.</w:t>
      </w:r>
    </w:p>
    <w:p w:rsidR="007A0142" w:rsidRPr="00850EDB" w:rsidRDefault="00236F6A" w:rsidP="007A0142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E</w:t>
      </w:r>
      <w:r w:rsidR="007A0142">
        <w:rPr>
          <w:lang w:eastAsia="en-AU"/>
        </w:rPr>
        <w:t>nsuring r</w:t>
      </w:r>
      <w:r w:rsidR="007A0142" w:rsidRPr="00C45EDA">
        <w:rPr>
          <w:lang w:eastAsia="en-AU"/>
        </w:rPr>
        <w:t>espectful relationships between students, parents and the school community are valued</w:t>
      </w:r>
      <w:r w:rsidR="009B1F6B">
        <w:rPr>
          <w:lang w:eastAsia="en-AU"/>
        </w:rPr>
        <w:t>.</w:t>
      </w:r>
    </w:p>
    <w:p w:rsidR="00E647F4" w:rsidRDefault="00236F6A" w:rsidP="007A0142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E</w:t>
      </w:r>
      <w:r w:rsidR="004956E8">
        <w:rPr>
          <w:lang w:eastAsia="en-AU"/>
        </w:rPr>
        <w:t xml:space="preserve">ncouraging the school community to embrace </w:t>
      </w:r>
      <w:r w:rsidR="00171502">
        <w:rPr>
          <w:lang w:eastAsia="en-AU"/>
        </w:rPr>
        <w:t xml:space="preserve">their </w:t>
      </w:r>
      <w:r w:rsidR="004956E8">
        <w:rPr>
          <w:lang w:eastAsia="en-AU"/>
        </w:rPr>
        <w:t>indigenous h</w:t>
      </w:r>
      <w:r w:rsidR="00AE3501">
        <w:rPr>
          <w:lang w:eastAsia="en-AU"/>
        </w:rPr>
        <w:t>eritage and cultural t</w:t>
      </w:r>
      <w:bookmarkStart w:id="0" w:name="_GoBack"/>
      <w:bookmarkEnd w:id="0"/>
      <w:r w:rsidR="004956E8">
        <w:rPr>
          <w:lang w:eastAsia="en-AU"/>
        </w:rPr>
        <w:t xml:space="preserve">raditions such as engaging in NAIDOC week and </w:t>
      </w:r>
      <w:r w:rsidR="004029D3">
        <w:rPr>
          <w:lang w:eastAsia="en-AU"/>
        </w:rPr>
        <w:t xml:space="preserve">connecting </w:t>
      </w:r>
      <w:r w:rsidR="004956E8">
        <w:rPr>
          <w:lang w:eastAsia="en-AU"/>
        </w:rPr>
        <w:t>with local Elders</w:t>
      </w:r>
      <w:r w:rsidR="009B1F6B">
        <w:rPr>
          <w:lang w:eastAsia="en-AU"/>
        </w:rPr>
        <w:t>.</w:t>
      </w:r>
    </w:p>
    <w:p w:rsidR="007A0142" w:rsidRDefault="00236F6A" w:rsidP="007A0142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S</w:t>
      </w:r>
      <w:r w:rsidR="007A0142" w:rsidRPr="00B34DEE">
        <w:rPr>
          <w:lang w:eastAsia="en-AU"/>
        </w:rPr>
        <w:t>upporting student wellbeing through</w:t>
      </w:r>
      <w:r w:rsidR="007A0142">
        <w:rPr>
          <w:lang w:eastAsia="en-AU"/>
        </w:rPr>
        <w:t xml:space="preserve"> engagement with l</w:t>
      </w:r>
      <w:r w:rsidR="007A0142" w:rsidRPr="00B34DEE">
        <w:rPr>
          <w:lang w:eastAsia="en-AU"/>
        </w:rPr>
        <w:t>ocal sports stars, police, youth officers, motivational speakers and community</w:t>
      </w:r>
      <w:r w:rsidR="007A0142">
        <w:rPr>
          <w:lang w:eastAsia="en-AU"/>
        </w:rPr>
        <w:t xml:space="preserve"> leaders</w:t>
      </w:r>
      <w:r w:rsidR="009B1F6B">
        <w:rPr>
          <w:lang w:eastAsia="en-AU"/>
        </w:rPr>
        <w:t>.</w:t>
      </w:r>
    </w:p>
    <w:p w:rsidR="00B1500D" w:rsidRDefault="00236F6A" w:rsidP="00B1500D">
      <w:pPr>
        <w:pStyle w:val="ListParagraph"/>
        <w:numPr>
          <w:ilvl w:val="0"/>
          <w:numId w:val="34"/>
        </w:numPr>
        <w:spacing w:line="240" w:lineRule="auto"/>
        <w:jc w:val="both"/>
        <w:rPr>
          <w:lang w:eastAsia="en-AU"/>
        </w:rPr>
      </w:pPr>
      <w:r>
        <w:rPr>
          <w:lang w:eastAsia="en-AU"/>
        </w:rPr>
        <w:t>B</w:t>
      </w:r>
      <w:r w:rsidR="00B1500D" w:rsidRPr="00B1500D">
        <w:rPr>
          <w:lang w:eastAsia="en-AU"/>
        </w:rPr>
        <w:t>uild</w:t>
      </w:r>
      <w:r w:rsidR="004029D3">
        <w:rPr>
          <w:lang w:eastAsia="en-AU"/>
        </w:rPr>
        <w:t>ing</w:t>
      </w:r>
      <w:r w:rsidR="00B1500D" w:rsidRPr="00B1500D">
        <w:rPr>
          <w:lang w:eastAsia="en-AU"/>
        </w:rPr>
        <w:t xml:space="preserve"> networks to establish a community integrated student support/health/early childhood services hub</w:t>
      </w:r>
      <w:r w:rsidR="005A2655">
        <w:rPr>
          <w:lang w:eastAsia="en-AU"/>
        </w:rPr>
        <w:t>.</w:t>
      </w:r>
    </w:p>
    <w:p w:rsidR="000E044E" w:rsidRPr="00627E76" w:rsidRDefault="000E044E" w:rsidP="00627E76">
      <w:pPr>
        <w:spacing w:line="240" w:lineRule="auto"/>
        <w:rPr>
          <w:lang w:eastAsia="en-AU"/>
        </w:rPr>
      </w:pPr>
    </w:p>
    <w:sectPr w:rsidR="000E044E" w:rsidRPr="00627E76" w:rsidSect="00EA3438">
      <w:headerReference w:type="default" r:id="rId20"/>
      <w:headerReference w:type="first" r:id="rId21"/>
      <w:footerReference w:type="first" r:id="rId22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73" w:rsidRDefault="00430B73" w:rsidP="00190C24">
      <w:r>
        <w:separator/>
      </w:r>
    </w:p>
  </w:endnote>
  <w:endnote w:type="continuationSeparator" w:id="0">
    <w:p w:rsidR="00430B73" w:rsidRDefault="00430B73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8B" w:rsidRDefault="00CA038B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07A45512" wp14:editId="46603E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400" cy="964800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73" w:rsidRDefault="00430B73" w:rsidP="00190C24">
      <w:r>
        <w:separator/>
      </w:r>
    </w:p>
  </w:footnote>
  <w:footnote w:type="continuationSeparator" w:id="0">
    <w:p w:rsidR="00430B73" w:rsidRDefault="00430B73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Default="00CA038B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756C866D" wp14:editId="5F6DE7E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7600" cy="4932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ortrait corporate generi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8B" w:rsidRDefault="00CA038B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1312" behindDoc="1" locked="1" layoutInCell="1" allowOverlap="1" wp14:anchorId="16675155" wp14:editId="14A7E26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56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B341F"/>
    <w:multiLevelType w:val="hybridMultilevel"/>
    <w:tmpl w:val="7A323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3C2D"/>
    <w:multiLevelType w:val="hybridMultilevel"/>
    <w:tmpl w:val="9DC88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1E8B"/>
    <w:multiLevelType w:val="hybridMultilevel"/>
    <w:tmpl w:val="E1BC6EAA"/>
    <w:lvl w:ilvl="0" w:tplc="E208D1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D53C2"/>
    <w:multiLevelType w:val="hybridMultilevel"/>
    <w:tmpl w:val="0E727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944FA"/>
    <w:multiLevelType w:val="hybridMultilevel"/>
    <w:tmpl w:val="D18A1D96"/>
    <w:lvl w:ilvl="0" w:tplc="E208D1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F40BC"/>
    <w:multiLevelType w:val="hybridMultilevel"/>
    <w:tmpl w:val="916C6E94"/>
    <w:lvl w:ilvl="0" w:tplc="E208D1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322A4"/>
    <w:multiLevelType w:val="hybridMultilevel"/>
    <w:tmpl w:val="5A167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5A9C"/>
    <w:multiLevelType w:val="hybridMultilevel"/>
    <w:tmpl w:val="B114F870"/>
    <w:lvl w:ilvl="0" w:tplc="E208D1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30C94"/>
    <w:multiLevelType w:val="hybridMultilevel"/>
    <w:tmpl w:val="67A82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C4813"/>
    <w:multiLevelType w:val="hybridMultilevel"/>
    <w:tmpl w:val="716EEFA2"/>
    <w:lvl w:ilvl="0" w:tplc="9B00C2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F6F34"/>
    <w:multiLevelType w:val="hybridMultilevel"/>
    <w:tmpl w:val="E57A13F4"/>
    <w:lvl w:ilvl="0" w:tplc="E208D1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B6969"/>
    <w:multiLevelType w:val="hybridMultilevel"/>
    <w:tmpl w:val="87123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157E1"/>
    <w:multiLevelType w:val="hybridMultilevel"/>
    <w:tmpl w:val="5F0CDED4"/>
    <w:lvl w:ilvl="0" w:tplc="44806BA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203C2"/>
    <w:multiLevelType w:val="hybridMultilevel"/>
    <w:tmpl w:val="D744C5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B95A72"/>
    <w:multiLevelType w:val="hybridMultilevel"/>
    <w:tmpl w:val="43CA03A8"/>
    <w:lvl w:ilvl="0" w:tplc="E208D1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5311D"/>
    <w:multiLevelType w:val="hybridMultilevel"/>
    <w:tmpl w:val="A4BE8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EF702A"/>
    <w:multiLevelType w:val="hybridMultilevel"/>
    <w:tmpl w:val="8FD68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81097"/>
    <w:multiLevelType w:val="hybridMultilevel"/>
    <w:tmpl w:val="AB067736"/>
    <w:lvl w:ilvl="0" w:tplc="E208D1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502A4"/>
    <w:multiLevelType w:val="hybridMultilevel"/>
    <w:tmpl w:val="593EF7C0"/>
    <w:lvl w:ilvl="0" w:tplc="E208D1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02AA9"/>
    <w:multiLevelType w:val="hybridMultilevel"/>
    <w:tmpl w:val="41387AFC"/>
    <w:lvl w:ilvl="0" w:tplc="E208D1F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13"/>
  </w:num>
  <w:num w:numId="6">
    <w:abstractNumId w:val="4"/>
  </w:num>
  <w:num w:numId="7">
    <w:abstractNumId w:val="16"/>
  </w:num>
  <w:num w:numId="8">
    <w:abstractNumId w:val="10"/>
  </w:num>
  <w:num w:numId="9">
    <w:abstractNumId w:val="1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6"/>
  </w:num>
  <w:num w:numId="16">
    <w:abstractNumId w:val="0"/>
  </w:num>
  <w:num w:numId="17">
    <w:abstractNumId w:val="8"/>
  </w:num>
  <w:num w:numId="18">
    <w:abstractNumId w:val="19"/>
  </w:num>
  <w:num w:numId="19">
    <w:abstractNumId w:val="0"/>
  </w:num>
  <w:num w:numId="20">
    <w:abstractNumId w:val="5"/>
  </w:num>
  <w:num w:numId="21">
    <w:abstractNumId w:val="15"/>
  </w:num>
  <w:num w:numId="22">
    <w:abstractNumId w:val="0"/>
  </w:num>
  <w:num w:numId="23">
    <w:abstractNumId w:val="11"/>
  </w:num>
  <w:num w:numId="24">
    <w:abstractNumId w:val="21"/>
  </w:num>
  <w:num w:numId="25">
    <w:abstractNumId w:val="0"/>
  </w:num>
  <w:num w:numId="26">
    <w:abstractNumId w:val="3"/>
  </w:num>
  <w:num w:numId="27">
    <w:abstractNumId w:val="20"/>
  </w:num>
  <w:num w:numId="28">
    <w:abstractNumId w:val="0"/>
  </w:num>
  <w:num w:numId="29">
    <w:abstractNumId w:val="0"/>
  </w:num>
  <w:num w:numId="30">
    <w:abstractNumId w:val="12"/>
  </w:num>
  <w:num w:numId="31">
    <w:abstractNumId w:val="0"/>
  </w:num>
  <w:num w:numId="32">
    <w:abstractNumId w:val="18"/>
  </w:num>
  <w:num w:numId="33">
    <w:abstractNumId w:val="0"/>
  </w:num>
  <w:num w:numId="34">
    <w:abstractNumId w:val="7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5D"/>
    <w:rsid w:val="0002155B"/>
    <w:rsid w:val="000425F7"/>
    <w:rsid w:val="000436FC"/>
    <w:rsid w:val="00054707"/>
    <w:rsid w:val="00062ADB"/>
    <w:rsid w:val="00092543"/>
    <w:rsid w:val="000A5A34"/>
    <w:rsid w:val="000B38A9"/>
    <w:rsid w:val="000B61AC"/>
    <w:rsid w:val="000E044E"/>
    <w:rsid w:val="000F7240"/>
    <w:rsid w:val="000F7FDE"/>
    <w:rsid w:val="001115D3"/>
    <w:rsid w:val="00142FFD"/>
    <w:rsid w:val="0015205C"/>
    <w:rsid w:val="00171502"/>
    <w:rsid w:val="00185E9D"/>
    <w:rsid w:val="00190C24"/>
    <w:rsid w:val="001C40DA"/>
    <w:rsid w:val="001E1612"/>
    <w:rsid w:val="001F0492"/>
    <w:rsid w:val="00226D56"/>
    <w:rsid w:val="00236F6A"/>
    <w:rsid w:val="002371F7"/>
    <w:rsid w:val="002375EB"/>
    <w:rsid w:val="002474D9"/>
    <w:rsid w:val="00251141"/>
    <w:rsid w:val="002712BD"/>
    <w:rsid w:val="00275BE4"/>
    <w:rsid w:val="00282A52"/>
    <w:rsid w:val="002B4814"/>
    <w:rsid w:val="002B66DE"/>
    <w:rsid w:val="002C3128"/>
    <w:rsid w:val="002C3FD8"/>
    <w:rsid w:val="002F78A2"/>
    <w:rsid w:val="002F7DA9"/>
    <w:rsid w:val="00332C21"/>
    <w:rsid w:val="0037034E"/>
    <w:rsid w:val="00385A56"/>
    <w:rsid w:val="00393952"/>
    <w:rsid w:val="003A76F3"/>
    <w:rsid w:val="003B43B2"/>
    <w:rsid w:val="003B5E90"/>
    <w:rsid w:val="003F643A"/>
    <w:rsid w:val="004029D3"/>
    <w:rsid w:val="00402EA8"/>
    <w:rsid w:val="00404BCA"/>
    <w:rsid w:val="0040617F"/>
    <w:rsid w:val="00430B73"/>
    <w:rsid w:val="004443CB"/>
    <w:rsid w:val="00452435"/>
    <w:rsid w:val="004643D4"/>
    <w:rsid w:val="004772D5"/>
    <w:rsid w:val="004956E8"/>
    <w:rsid w:val="004B0DC4"/>
    <w:rsid w:val="004C3834"/>
    <w:rsid w:val="004D47A0"/>
    <w:rsid w:val="004F2F1B"/>
    <w:rsid w:val="005016A7"/>
    <w:rsid w:val="005145BF"/>
    <w:rsid w:val="00514CDF"/>
    <w:rsid w:val="00586B70"/>
    <w:rsid w:val="005A2655"/>
    <w:rsid w:val="005B0F61"/>
    <w:rsid w:val="005B1428"/>
    <w:rsid w:val="005B1F24"/>
    <w:rsid w:val="005C5AA4"/>
    <w:rsid w:val="005F36BF"/>
    <w:rsid w:val="005F4331"/>
    <w:rsid w:val="006239A5"/>
    <w:rsid w:val="00627E76"/>
    <w:rsid w:val="00631D05"/>
    <w:rsid w:val="00636B71"/>
    <w:rsid w:val="00657E62"/>
    <w:rsid w:val="00670EB4"/>
    <w:rsid w:val="00674801"/>
    <w:rsid w:val="006C3D8E"/>
    <w:rsid w:val="006D3CAF"/>
    <w:rsid w:val="006D43E8"/>
    <w:rsid w:val="006D5D8F"/>
    <w:rsid w:val="006D61E1"/>
    <w:rsid w:val="006E06B9"/>
    <w:rsid w:val="006E1541"/>
    <w:rsid w:val="006E2C44"/>
    <w:rsid w:val="00707243"/>
    <w:rsid w:val="00747ADE"/>
    <w:rsid w:val="0076521D"/>
    <w:rsid w:val="007A0142"/>
    <w:rsid w:val="007A156C"/>
    <w:rsid w:val="007B53D1"/>
    <w:rsid w:val="007B5AA4"/>
    <w:rsid w:val="007E021D"/>
    <w:rsid w:val="0080579A"/>
    <w:rsid w:val="008146BB"/>
    <w:rsid w:val="008415CA"/>
    <w:rsid w:val="00850EDB"/>
    <w:rsid w:val="008920D5"/>
    <w:rsid w:val="008934C6"/>
    <w:rsid w:val="008B0588"/>
    <w:rsid w:val="008C1B23"/>
    <w:rsid w:val="008C4C6B"/>
    <w:rsid w:val="008F092B"/>
    <w:rsid w:val="00907963"/>
    <w:rsid w:val="0091038B"/>
    <w:rsid w:val="0096078C"/>
    <w:rsid w:val="0096595E"/>
    <w:rsid w:val="00973AC4"/>
    <w:rsid w:val="009748C2"/>
    <w:rsid w:val="009B1F6B"/>
    <w:rsid w:val="009B7893"/>
    <w:rsid w:val="009D616C"/>
    <w:rsid w:val="009E5EE5"/>
    <w:rsid w:val="009F02B3"/>
    <w:rsid w:val="00A02026"/>
    <w:rsid w:val="00A3119F"/>
    <w:rsid w:val="00A47F67"/>
    <w:rsid w:val="00A51963"/>
    <w:rsid w:val="00A63EF7"/>
    <w:rsid w:val="00A65710"/>
    <w:rsid w:val="00A75781"/>
    <w:rsid w:val="00A93A2F"/>
    <w:rsid w:val="00AB0A25"/>
    <w:rsid w:val="00AC11C5"/>
    <w:rsid w:val="00AC3461"/>
    <w:rsid w:val="00AC555D"/>
    <w:rsid w:val="00AC74A1"/>
    <w:rsid w:val="00AD0FE3"/>
    <w:rsid w:val="00AD191B"/>
    <w:rsid w:val="00AD2501"/>
    <w:rsid w:val="00AE3501"/>
    <w:rsid w:val="00AE78CC"/>
    <w:rsid w:val="00B01411"/>
    <w:rsid w:val="00B1500D"/>
    <w:rsid w:val="00B33337"/>
    <w:rsid w:val="00B3483B"/>
    <w:rsid w:val="00B34DEE"/>
    <w:rsid w:val="00B37C35"/>
    <w:rsid w:val="00B41CFD"/>
    <w:rsid w:val="00B52A04"/>
    <w:rsid w:val="00B57091"/>
    <w:rsid w:val="00B8699D"/>
    <w:rsid w:val="00B90E07"/>
    <w:rsid w:val="00B9265D"/>
    <w:rsid w:val="00B9771E"/>
    <w:rsid w:val="00BA32ED"/>
    <w:rsid w:val="00BA60BE"/>
    <w:rsid w:val="00BB6939"/>
    <w:rsid w:val="00BB72BD"/>
    <w:rsid w:val="00BC1E6B"/>
    <w:rsid w:val="00BC4AA9"/>
    <w:rsid w:val="00BD7E00"/>
    <w:rsid w:val="00C015C0"/>
    <w:rsid w:val="00C0519D"/>
    <w:rsid w:val="00C22AF8"/>
    <w:rsid w:val="00C45EDA"/>
    <w:rsid w:val="00C9251C"/>
    <w:rsid w:val="00CA038B"/>
    <w:rsid w:val="00CB07AD"/>
    <w:rsid w:val="00CD680B"/>
    <w:rsid w:val="00CD793C"/>
    <w:rsid w:val="00CF6B13"/>
    <w:rsid w:val="00D01CD2"/>
    <w:rsid w:val="00D07BE3"/>
    <w:rsid w:val="00D13840"/>
    <w:rsid w:val="00D446CB"/>
    <w:rsid w:val="00D52C23"/>
    <w:rsid w:val="00D75050"/>
    <w:rsid w:val="00D842DF"/>
    <w:rsid w:val="00DA12FF"/>
    <w:rsid w:val="00DB0513"/>
    <w:rsid w:val="00DB77C6"/>
    <w:rsid w:val="00DC099D"/>
    <w:rsid w:val="00DC5E03"/>
    <w:rsid w:val="00DD315F"/>
    <w:rsid w:val="00DD4423"/>
    <w:rsid w:val="00E05716"/>
    <w:rsid w:val="00E312B1"/>
    <w:rsid w:val="00E61CE9"/>
    <w:rsid w:val="00E647F4"/>
    <w:rsid w:val="00EA3438"/>
    <w:rsid w:val="00EA5189"/>
    <w:rsid w:val="00EB4C5D"/>
    <w:rsid w:val="00ED0A71"/>
    <w:rsid w:val="00EE28B6"/>
    <w:rsid w:val="00EF474F"/>
    <w:rsid w:val="00EF4AC5"/>
    <w:rsid w:val="00EF76EF"/>
    <w:rsid w:val="00F01391"/>
    <w:rsid w:val="00F20806"/>
    <w:rsid w:val="00F367B3"/>
    <w:rsid w:val="00F447A2"/>
    <w:rsid w:val="00F65733"/>
    <w:rsid w:val="00F6586F"/>
    <w:rsid w:val="00F65F8B"/>
    <w:rsid w:val="00F83CEE"/>
    <w:rsid w:val="00F83F48"/>
    <w:rsid w:val="00FF04A3"/>
    <w:rsid w:val="00FF360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81F764"/>
  <w15:chartTrackingRefBased/>
  <w15:docId w15:val="{A858D03E-DCA5-4535-A8E1-AC32FC61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5C5A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24"/>
    <w:rPr>
      <w:rFonts w:ascii="Segoe UI" w:hAnsi="Segoe UI" w:cs="Segoe UI"/>
      <w:sz w:val="18"/>
      <w:szCs w:val="18"/>
    </w:rPr>
  </w:style>
  <w:style w:type="paragraph" w:customStyle="1" w:styleId="Body-Text">
    <w:name w:val="Body - Text"/>
    <w:qFormat/>
    <w:rsid w:val="000E044E"/>
    <w:pPr>
      <w:spacing w:after="120"/>
    </w:pPr>
    <w:rPr>
      <w:rFonts w:ascii="Arial" w:eastAsia="Meiryo" w:hAnsi="Arial" w:cs="Arial"/>
      <w:bCs/>
      <w:sz w:val="19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C3FD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56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.education.qld.gov.au/schools-and-educators/other-education/Documents/advancing-rural-education-qld-state-schools-action-plan.pdf" TargetMode="External"/><Relationship Id="rId13" Type="http://schemas.openxmlformats.org/officeDocument/2006/relationships/hyperlink" Target="https://mpe.education.qld.gov.au/parents-and-carers/community-engagement/schools/partnerships" TargetMode="External"/><Relationship Id="rId18" Type="http://schemas.openxmlformats.org/officeDocument/2006/relationships/image" Target="media/image5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mpe.education.qld.gov.au/parents-and-carers/community-engagement/schools/decision-making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e.education.qld.gov.au/parents-and-carers/community-engagement/schools/communicatio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pe.education.qld.gov.au/parents-and-carers/community-engagement/schools/collaboratio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mpe.education.qld.gov.au/parents-and-carers/community-engagement/schools/school-cultu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e.education.qld.gov.au/parents-and-carers/community-engagement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rp\DFSCoreData\2215_EQ%20Division\State%20Schools%20-%20Rural%20and%20Remote\Branding\Rural%20&amp;%20Remote_MSWord%20templates_finals\Rural%20&amp;%20Remote_MSWord%20templates_finals\A4%20page\Rural%20&amp;%20Remote_A4%20page_portrait_Option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ARMIT, Doug</DisplayName>
        <AccountId>61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2020-01-28T02:17:23+00:00</PPLastReviewedDate>
    <PPPublishedNotificationAddresses xmlns="f114f5df-7614-43c1-ba8e-2daa6e537108" xsi:nil="true"/>
    <PPModeratedDate xmlns="f114f5df-7614-43c1-ba8e-2daa6e537108">2020-01-28T02:17:22+00:00</PPModeratedDate>
    <PPContentAuthor xmlns="f114f5df-7614-43c1-ba8e-2daa6e537108">
      <UserInfo>
        <DisplayName/>
        <AccountId xsi:nil="true"/>
        <AccountType/>
      </UserInfo>
    </PPContentAuthor>
    <PublishingExpirationDate xmlns="http://schemas.microsoft.com/sharepoint/v3" xsi:nil="true"/>
    <PPSubmittedBy xmlns="f114f5df-7614-43c1-ba8e-2daa6e537108">
      <UserInfo>
        <DisplayName>LIU, Maria</DisplayName>
        <AccountId>73</AccountId>
        <AccountType/>
      </UserInfo>
    </PPSubmittedBy>
    <PPReviewDate xmlns="f114f5df-7614-43c1-ba8e-2daa6e537108" xsi:nil="true"/>
    <PPLastReviewedBy xmlns="f114f5df-7614-43c1-ba8e-2daa6e537108">
      <UserInfo>
        <DisplayName>ARMIT, Doug</DisplayName>
        <AccountId>61</AccountId>
        <AccountType/>
      </UserInfo>
    </PPLastReviewedBy>
    <PublishingStartDate xmlns="http://schemas.microsoft.com/sharepoint/v3" xsi:nil="true"/>
    <PPSubmittedDate xmlns="f114f5df-7614-43c1-ba8e-2daa6e537108">2020-01-13T05:51:15+00:00</PPSubmittedDate>
    <PPReferenceNumber xmlns="f114f5df-7614-43c1-ba8e-2daa6e5371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360FC49FE684891B3E8DB78397DE4" ma:contentTypeVersion="1" ma:contentTypeDescription="Create a new document." ma:contentTypeScope="" ma:versionID="a6b6bcae47aa587980f20df075a47635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7FAAC-8154-445D-8643-803A6731D7BF}"/>
</file>

<file path=customXml/itemProps2.xml><?xml version="1.0" encoding="utf-8"?>
<ds:datastoreItem xmlns:ds="http://schemas.openxmlformats.org/officeDocument/2006/customXml" ds:itemID="{0D38C548-622D-4929-997F-2E2A578FBD00}"/>
</file>

<file path=customXml/itemProps3.xml><?xml version="1.0" encoding="utf-8"?>
<ds:datastoreItem xmlns:ds="http://schemas.openxmlformats.org/officeDocument/2006/customXml" ds:itemID="{A2337044-EF6A-45D8-802A-59FC040A7F51}"/>
</file>

<file path=customXml/itemProps4.xml><?xml version="1.0" encoding="utf-8"?>
<ds:datastoreItem xmlns:ds="http://schemas.openxmlformats.org/officeDocument/2006/customXml" ds:itemID="{B1738AED-7501-4508-8894-8F579695A397}"/>
</file>

<file path=docProps/app.xml><?xml version="1.0" encoding="utf-8"?>
<Properties xmlns="http://schemas.openxmlformats.org/officeDocument/2006/extended-properties" xmlns:vt="http://schemas.openxmlformats.org/officeDocument/2006/docPropsVTypes">
  <Template>Rural &amp; Remote_A4 page_portrait_Option 2.dotx</Template>
  <TotalTime>1360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and community engagement in rural and remote state schools</dc:title>
  <dc:subject/>
  <dc:creator>Queensland Government</dc:creator>
  <cp:keywords>Parent and community engagement in rural and remote state schools</cp:keywords>
  <dc:description/>
  <cp:lastModifiedBy>CHEAH-LORD, Brooke</cp:lastModifiedBy>
  <cp:revision>23</cp:revision>
  <cp:lastPrinted>2019-09-11T05:35:00Z</cp:lastPrinted>
  <dcterms:created xsi:type="dcterms:W3CDTF">2019-12-18T04:00:00Z</dcterms:created>
  <dcterms:modified xsi:type="dcterms:W3CDTF">2020-01-06T22:36:00Z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0x0101009D8360FC49FE684891B3E8DB78397DE4</vt:lpwstr>
  </property>
</Properties>
</file>